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A7" w:rsidRPr="00F13306" w:rsidRDefault="00F13306" w:rsidP="009D308D">
      <w:pPr>
        <w:spacing w:line="620" w:lineRule="exact"/>
        <w:jc w:val="center"/>
        <w:rPr>
          <w:rFonts w:asciiTheme="majorEastAsia" w:eastAsiaTheme="majorEastAsia" w:hAnsiTheme="majorEastAsia"/>
          <w:sz w:val="44"/>
          <w:szCs w:val="44"/>
        </w:rPr>
      </w:pPr>
      <w:r w:rsidRPr="00F13306">
        <w:rPr>
          <w:rFonts w:asciiTheme="majorEastAsia" w:eastAsiaTheme="majorEastAsia" w:hAnsiTheme="majorEastAsia" w:hint="eastAsia"/>
          <w:sz w:val="44"/>
          <w:szCs w:val="44"/>
        </w:rPr>
        <w:t>安徽财经大学</w:t>
      </w:r>
      <w:r w:rsidR="00573AA7" w:rsidRPr="00F13306">
        <w:rPr>
          <w:rFonts w:asciiTheme="majorEastAsia" w:eastAsiaTheme="majorEastAsia" w:hAnsiTheme="majorEastAsia" w:hint="eastAsia"/>
          <w:sz w:val="44"/>
          <w:szCs w:val="44"/>
        </w:rPr>
        <w:t>关于在推进“两学一做”学习教育常态化制度化中开展“讲政治、重规矩、作表率”专题教育的</w:t>
      </w:r>
      <w:r w:rsidR="003E00AE">
        <w:rPr>
          <w:rFonts w:asciiTheme="majorEastAsia" w:eastAsiaTheme="majorEastAsia" w:hAnsiTheme="majorEastAsia" w:hint="eastAsia"/>
          <w:sz w:val="44"/>
          <w:szCs w:val="44"/>
        </w:rPr>
        <w:t>实施</w:t>
      </w:r>
      <w:r w:rsidR="00573AA7" w:rsidRPr="00F13306">
        <w:rPr>
          <w:rFonts w:asciiTheme="majorEastAsia" w:eastAsiaTheme="majorEastAsia" w:hAnsiTheme="majorEastAsia" w:hint="eastAsia"/>
          <w:sz w:val="44"/>
          <w:szCs w:val="44"/>
        </w:rPr>
        <w:t>方案</w:t>
      </w:r>
    </w:p>
    <w:p w:rsidR="00734E26" w:rsidRPr="00A672A7" w:rsidRDefault="00734E26" w:rsidP="009D308D">
      <w:pPr>
        <w:spacing w:line="620" w:lineRule="exact"/>
        <w:jc w:val="left"/>
        <w:rPr>
          <w:rFonts w:ascii="方正小标宋简体" w:eastAsia="方正小标宋简体"/>
          <w:sz w:val="44"/>
          <w:szCs w:val="44"/>
        </w:rPr>
      </w:pPr>
    </w:p>
    <w:p w:rsidR="00573AA7" w:rsidRPr="00F13306" w:rsidRDefault="00FB59B3" w:rsidP="00FB59B3">
      <w:pPr>
        <w:spacing w:line="620" w:lineRule="exact"/>
        <w:rPr>
          <w:rFonts w:asciiTheme="minorEastAsia" w:eastAsiaTheme="minorEastAsia" w:hAnsiTheme="minorEastAsia"/>
          <w:sz w:val="28"/>
          <w:szCs w:val="28"/>
        </w:rPr>
      </w:pPr>
      <w:r>
        <w:rPr>
          <w:rFonts w:ascii="方正小标宋简体" w:eastAsia="方正小标宋简体" w:hint="eastAsia"/>
          <w:sz w:val="44"/>
          <w:szCs w:val="44"/>
        </w:rPr>
        <w:t xml:space="preserve">   </w:t>
      </w:r>
      <w:r w:rsidR="00573AA7" w:rsidRPr="00F13306">
        <w:rPr>
          <w:rFonts w:asciiTheme="minorEastAsia" w:eastAsiaTheme="minorEastAsia" w:hAnsiTheme="minorEastAsia"/>
          <w:sz w:val="28"/>
          <w:szCs w:val="28"/>
        </w:rPr>
        <w:t>为扎实推进“两学一做”学习教育常态化制度化，持续推动全面从严治党突出“关键少数”并向基层延伸，根据《</w:t>
      </w:r>
      <w:r w:rsidR="00B93917" w:rsidRPr="00F13306">
        <w:rPr>
          <w:rFonts w:asciiTheme="minorEastAsia" w:eastAsiaTheme="minorEastAsia" w:hAnsiTheme="minorEastAsia"/>
          <w:sz w:val="28"/>
          <w:szCs w:val="28"/>
        </w:rPr>
        <w:t>中共中央办公厅</w:t>
      </w:r>
      <w:r w:rsidR="00B93917" w:rsidRPr="00F13306">
        <w:rPr>
          <w:rFonts w:asciiTheme="minorEastAsia" w:eastAsiaTheme="minorEastAsia" w:hAnsiTheme="minorEastAsia" w:hint="eastAsia"/>
          <w:sz w:val="28"/>
          <w:szCs w:val="28"/>
        </w:rPr>
        <w:t>印发〈</w:t>
      </w:r>
      <w:r w:rsidR="00573AA7" w:rsidRPr="00F13306">
        <w:rPr>
          <w:rFonts w:asciiTheme="minorEastAsia" w:eastAsiaTheme="minorEastAsia" w:hAnsiTheme="minorEastAsia"/>
          <w:sz w:val="28"/>
          <w:szCs w:val="28"/>
        </w:rPr>
        <w:t>关于推进“两学一做”学习教育常态化制度化的意见</w:t>
      </w:r>
      <w:r w:rsidR="00B93917" w:rsidRPr="00F13306">
        <w:rPr>
          <w:rFonts w:asciiTheme="minorEastAsia" w:eastAsiaTheme="minorEastAsia" w:hAnsiTheme="minorEastAsia" w:hint="eastAsia"/>
          <w:sz w:val="28"/>
          <w:szCs w:val="28"/>
        </w:rPr>
        <w:t>〉的通知</w:t>
      </w:r>
      <w:r w:rsidR="00573AA7" w:rsidRPr="00F13306">
        <w:rPr>
          <w:rFonts w:asciiTheme="minorEastAsia" w:eastAsiaTheme="minorEastAsia" w:hAnsiTheme="minorEastAsia"/>
          <w:sz w:val="28"/>
          <w:szCs w:val="28"/>
        </w:rPr>
        <w:t>》（中办发〔2017〕23号），</w:t>
      </w:r>
      <w:r w:rsidR="002C2DF9">
        <w:rPr>
          <w:rFonts w:asciiTheme="minorEastAsia" w:eastAsiaTheme="minorEastAsia" w:hAnsiTheme="minorEastAsia" w:hint="eastAsia"/>
          <w:sz w:val="28"/>
          <w:szCs w:val="28"/>
        </w:rPr>
        <w:t>按照</w:t>
      </w:r>
      <w:r w:rsidR="00CF199D">
        <w:rPr>
          <w:rFonts w:asciiTheme="minorEastAsia" w:eastAsiaTheme="minorEastAsia" w:hAnsiTheme="minorEastAsia" w:hint="eastAsia"/>
          <w:sz w:val="28"/>
          <w:szCs w:val="28"/>
        </w:rPr>
        <w:t>省教育工委统一</w:t>
      </w:r>
      <w:r>
        <w:rPr>
          <w:rFonts w:asciiTheme="minorEastAsia" w:eastAsiaTheme="minorEastAsia" w:hAnsiTheme="minorEastAsia" w:hint="eastAsia"/>
          <w:sz w:val="28"/>
          <w:szCs w:val="28"/>
        </w:rPr>
        <w:t>要求</w:t>
      </w:r>
      <w:r w:rsidR="00CF199D">
        <w:rPr>
          <w:rFonts w:asciiTheme="minorEastAsia" w:eastAsiaTheme="minorEastAsia" w:hAnsiTheme="minorEastAsia" w:hint="eastAsia"/>
          <w:sz w:val="28"/>
          <w:szCs w:val="28"/>
        </w:rPr>
        <w:t>，</w:t>
      </w:r>
      <w:r w:rsidR="00F13306">
        <w:rPr>
          <w:rFonts w:asciiTheme="minorEastAsia" w:eastAsiaTheme="minorEastAsia" w:hAnsiTheme="minorEastAsia" w:hint="eastAsia"/>
          <w:sz w:val="28"/>
          <w:szCs w:val="28"/>
        </w:rPr>
        <w:t>结合我校实际情况，</w:t>
      </w:r>
      <w:r w:rsidR="008C013C" w:rsidRPr="00F13306">
        <w:rPr>
          <w:rFonts w:asciiTheme="minorEastAsia" w:eastAsiaTheme="minorEastAsia" w:hAnsiTheme="minorEastAsia" w:hint="eastAsia"/>
          <w:sz w:val="28"/>
          <w:szCs w:val="28"/>
        </w:rPr>
        <w:t>学校</w:t>
      </w:r>
      <w:r w:rsidR="009D308D" w:rsidRPr="00F13306">
        <w:rPr>
          <w:rFonts w:asciiTheme="minorEastAsia" w:eastAsiaTheme="minorEastAsia" w:hAnsiTheme="minorEastAsia" w:hint="eastAsia"/>
          <w:sz w:val="28"/>
          <w:szCs w:val="28"/>
        </w:rPr>
        <w:t>党</w:t>
      </w:r>
      <w:r w:rsidR="00573AA7" w:rsidRPr="00F13306">
        <w:rPr>
          <w:rFonts w:asciiTheme="minorEastAsia" w:eastAsiaTheme="minorEastAsia" w:hAnsiTheme="minorEastAsia"/>
          <w:sz w:val="28"/>
          <w:szCs w:val="28"/>
        </w:rPr>
        <w:t>委</w:t>
      </w:r>
      <w:r w:rsidR="00F13306">
        <w:rPr>
          <w:rFonts w:asciiTheme="minorEastAsia" w:eastAsiaTheme="minorEastAsia" w:hAnsiTheme="minorEastAsia" w:hint="eastAsia"/>
          <w:sz w:val="28"/>
          <w:szCs w:val="28"/>
        </w:rPr>
        <w:t>研究</w:t>
      </w:r>
      <w:r w:rsidR="00573AA7" w:rsidRPr="00F13306">
        <w:rPr>
          <w:rFonts w:asciiTheme="minorEastAsia" w:eastAsiaTheme="minorEastAsia" w:hAnsiTheme="minorEastAsia"/>
          <w:sz w:val="28"/>
          <w:szCs w:val="28"/>
        </w:rPr>
        <w:t>决定，</w:t>
      </w:r>
      <w:r w:rsidR="00573AA7" w:rsidRPr="00F13306">
        <w:rPr>
          <w:rFonts w:asciiTheme="minorEastAsia" w:eastAsiaTheme="minorEastAsia" w:hAnsiTheme="minorEastAsia" w:hint="eastAsia"/>
          <w:sz w:val="28"/>
          <w:szCs w:val="28"/>
        </w:rPr>
        <w:t>从现在起到</w:t>
      </w:r>
      <w:r w:rsidR="00573AA7" w:rsidRPr="00F13306">
        <w:rPr>
          <w:rFonts w:asciiTheme="minorEastAsia" w:eastAsiaTheme="minorEastAsia" w:hAnsiTheme="minorEastAsia"/>
          <w:sz w:val="28"/>
          <w:szCs w:val="28"/>
        </w:rPr>
        <w:t>党的十九大召开前</w:t>
      </w:r>
      <w:r w:rsidR="00573AA7" w:rsidRPr="00F13306">
        <w:rPr>
          <w:rFonts w:asciiTheme="minorEastAsia" w:eastAsiaTheme="minorEastAsia" w:hAnsiTheme="minorEastAsia" w:hint="eastAsia"/>
          <w:sz w:val="28"/>
          <w:szCs w:val="28"/>
        </w:rPr>
        <w:t>，</w:t>
      </w:r>
      <w:r w:rsidR="00573AA7" w:rsidRPr="00F13306">
        <w:rPr>
          <w:rFonts w:asciiTheme="minorEastAsia" w:eastAsiaTheme="minorEastAsia" w:hAnsiTheme="minorEastAsia"/>
          <w:sz w:val="28"/>
          <w:szCs w:val="28"/>
        </w:rPr>
        <w:t>在全</w:t>
      </w:r>
      <w:r w:rsidR="009D308D" w:rsidRPr="00F13306">
        <w:rPr>
          <w:rFonts w:asciiTheme="minorEastAsia" w:eastAsiaTheme="minorEastAsia" w:hAnsiTheme="minorEastAsia" w:hint="eastAsia"/>
          <w:sz w:val="28"/>
          <w:szCs w:val="28"/>
        </w:rPr>
        <w:t>校</w:t>
      </w:r>
      <w:r w:rsidR="00573AA7" w:rsidRPr="00F13306">
        <w:rPr>
          <w:rFonts w:asciiTheme="minorEastAsia" w:eastAsiaTheme="minorEastAsia" w:hAnsiTheme="minorEastAsia"/>
          <w:sz w:val="28"/>
          <w:szCs w:val="28"/>
        </w:rPr>
        <w:t>党员重点是</w:t>
      </w:r>
      <w:r w:rsidR="00D763DA">
        <w:rPr>
          <w:rFonts w:asciiTheme="minorEastAsia" w:eastAsiaTheme="minorEastAsia" w:hAnsiTheme="minorEastAsia" w:hint="eastAsia"/>
          <w:sz w:val="28"/>
          <w:szCs w:val="28"/>
        </w:rPr>
        <w:t>科</w:t>
      </w:r>
      <w:r w:rsidR="00573AA7" w:rsidRPr="00F13306">
        <w:rPr>
          <w:rFonts w:asciiTheme="minorEastAsia" w:eastAsiaTheme="minorEastAsia" w:hAnsiTheme="minorEastAsia"/>
          <w:sz w:val="28"/>
          <w:szCs w:val="28"/>
        </w:rPr>
        <w:t>级以上党员干部中，组织开展“讲政治、重规矩、作表率”专题教育。现提出如下</w:t>
      </w:r>
      <w:r w:rsidR="003E00AE">
        <w:rPr>
          <w:rFonts w:asciiTheme="minorEastAsia" w:eastAsiaTheme="minorEastAsia" w:hAnsiTheme="minorEastAsia" w:hint="eastAsia"/>
          <w:sz w:val="28"/>
          <w:szCs w:val="28"/>
        </w:rPr>
        <w:t>实施</w:t>
      </w:r>
      <w:r w:rsidR="00573AA7" w:rsidRPr="00F13306">
        <w:rPr>
          <w:rFonts w:asciiTheme="minorEastAsia" w:eastAsiaTheme="minorEastAsia" w:hAnsiTheme="minorEastAsia"/>
          <w:sz w:val="28"/>
          <w:szCs w:val="28"/>
        </w:rPr>
        <w:t>方案。</w:t>
      </w:r>
    </w:p>
    <w:p w:rsidR="00573AA7" w:rsidRPr="004C075C" w:rsidRDefault="00573AA7" w:rsidP="004C075C">
      <w:pPr>
        <w:spacing w:line="620" w:lineRule="exact"/>
        <w:ind w:firstLineChars="200" w:firstLine="562"/>
        <w:rPr>
          <w:rFonts w:asciiTheme="minorEastAsia" w:eastAsiaTheme="minorEastAsia" w:hAnsiTheme="minorEastAsia"/>
          <w:b/>
          <w:sz w:val="28"/>
          <w:szCs w:val="28"/>
        </w:rPr>
      </w:pPr>
      <w:r w:rsidRPr="004C075C">
        <w:rPr>
          <w:rFonts w:asciiTheme="minorEastAsia" w:eastAsiaTheme="minorEastAsia" w:hAnsiTheme="minorEastAsia"/>
          <w:b/>
          <w:sz w:val="28"/>
          <w:szCs w:val="28"/>
        </w:rPr>
        <w:t>一、总体要求</w:t>
      </w:r>
    </w:p>
    <w:p w:rsidR="00CF199D" w:rsidRDefault="00CF199D" w:rsidP="00CF199D">
      <w:pPr>
        <w:spacing w:line="620" w:lineRule="exact"/>
        <w:ind w:firstLineChars="200" w:firstLine="560"/>
        <w:rPr>
          <w:rFonts w:asciiTheme="minorEastAsia" w:eastAsiaTheme="minorEastAsia" w:hAnsiTheme="minorEastAsia"/>
          <w:sz w:val="28"/>
          <w:szCs w:val="28"/>
        </w:rPr>
      </w:pPr>
      <w:r w:rsidRPr="00CF199D">
        <w:rPr>
          <w:rFonts w:asciiTheme="minorEastAsia" w:eastAsiaTheme="minorEastAsia" w:hAnsiTheme="minorEastAsia" w:hint="eastAsia"/>
          <w:sz w:val="28"/>
          <w:szCs w:val="28"/>
        </w:rPr>
        <w:t>开展“讲政治、重规矩、作表率”专题教育，要</w:t>
      </w:r>
      <w:r>
        <w:rPr>
          <w:rFonts w:asciiTheme="minorEastAsia" w:eastAsiaTheme="minorEastAsia" w:hAnsiTheme="minorEastAsia" w:hint="eastAsia"/>
          <w:sz w:val="28"/>
          <w:szCs w:val="28"/>
        </w:rPr>
        <w:t>强化政治意识</w:t>
      </w:r>
      <w:r w:rsidR="002C2DF9">
        <w:rPr>
          <w:rFonts w:asciiTheme="minorEastAsia" w:eastAsiaTheme="minorEastAsia" w:hAnsiTheme="minorEastAsia" w:hint="eastAsia"/>
          <w:sz w:val="28"/>
          <w:szCs w:val="28"/>
        </w:rPr>
        <w:t>和</w:t>
      </w:r>
      <w:r w:rsidR="001470D2">
        <w:rPr>
          <w:rFonts w:asciiTheme="minorEastAsia" w:eastAsiaTheme="minorEastAsia" w:hAnsiTheme="minorEastAsia" w:hint="eastAsia"/>
          <w:sz w:val="28"/>
          <w:szCs w:val="28"/>
        </w:rPr>
        <w:t>大局意识</w:t>
      </w:r>
      <w:r>
        <w:rPr>
          <w:rFonts w:asciiTheme="minorEastAsia" w:eastAsiaTheme="minorEastAsia" w:hAnsiTheme="minorEastAsia" w:hint="eastAsia"/>
          <w:sz w:val="28"/>
          <w:szCs w:val="28"/>
        </w:rPr>
        <w:t>。</w:t>
      </w:r>
      <w:r w:rsidR="003A62A6">
        <w:rPr>
          <w:rFonts w:asciiTheme="minorEastAsia" w:eastAsiaTheme="minorEastAsia" w:hAnsiTheme="minorEastAsia" w:hint="eastAsia"/>
          <w:sz w:val="28"/>
          <w:szCs w:val="28"/>
        </w:rPr>
        <w:t>全体党员要</w:t>
      </w:r>
      <w:r w:rsidR="00573AA7" w:rsidRPr="00F13306">
        <w:rPr>
          <w:rFonts w:asciiTheme="minorEastAsia" w:eastAsiaTheme="minorEastAsia" w:hAnsiTheme="minorEastAsia"/>
          <w:sz w:val="28"/>
          <w:szCs w:val="28"/>
        </w:rPr>
        <w:t>全面贯彻党的十八届六中全会精神，深入贯彻习近平总书记系列重要讲话精神和治国理政新理念新思想新战略，继续深入学习</w:t>
      </w:r>
      <w:r w:rsidR="00B93917" w:rsidRPr="00F13306">
        <w:rPr>
          <w:rFonts w:asciiTheme="minorEastAsia" w:eastAsiaTheme="minorEastAsia" w:hAnsiTheme="minorEastAsia" w:hint="eastAsia"/>
          <w:sz w:val="28"/>
          <w:szCs w:val="28"/>
        </w:rPr>
        <w:t>贯彻</w:t>
      </w:r>
      <w:r w:rsidR="00573AA7" w:rsidRPr="00F13306">
        <w:rPr>
          <w:rFonts w:asciiTheme="minorEastAsia" w:eastAsiaTheme="minorEastAsia" w:hAnsiTheme="minorEastAsia"/>
          <w:sz w:val="28"/>
          <w:szCs w:val="28"/>
        </w:rPr>
        <w:t>习近平总书记视察安徽重要讲话精神，围绕统筹推进“五位一体”总体布局，协调推进“四个全面”战略布局，坚持党要管党、从严治党，推进“两学一做”学习教育常态化制度化</w:t>
      </w:r>
      <w:r w:rsidR="001470D2">
        <w:rPr>
          <w:rFonts w:asciiTheme="minorEastAsia" w:eastAsiaTheme="minorEastAsia" w:hAnsiTheme="minorEastAsia" w:hint="eastAsia"/>
          <w:sz w:val="28"/>
          <w:szCs w:val="28"/>
        </w:rPr>
        <w:t>。</w:t>
      </w:r>
    </w:p>
    <w:p w:rsidR="00573AA7" w:rsidRDefault="00CF199D" w:rsidP="00CF199D">
      <w:pPr>
        <w:spacing w:line="620" w:lineRule="exact"/>
        <w:ind w:firstLineChars="200" w:firstLine="560"/>
        <w:rPr>
          <w:rFonts w:asciiTheme="minorEastAsia" w:eastAsiaTheme="minorEastAsia" w:hAnsiTheme="minorEastAsia"/>
          <w:sz w:val="28"/>
          <w:szCs w:val="28"/>
        </w:rPr>
      </w:pPr>
      <w:r w:rsidRPr="00CF199D">
        <w:rPr>
          <w:rFonts w:asciiTheme="minorEastAsia" w:eastAsiaTheme="minorEastAsia" w:hAnsiTheme="minorEastAsia" w:hint="eastAsia"/>
          <w:sz w:val="28"/>
          <w:szCs w:val="28"/>
        </w:rPr>
        <w:t>开展“讲政治、重规矩、作表率”专题教育，要增强</w:t>
      </w:r>
      <w:r w:rsidR="00D763DA">
        <w:rPr>
          <w:rFonts w:asciiTheme="minorEastAsia" w:eastAsiaTheme="minorEastAsia" w:hAnsiTheme="minorEastAsia" w:hint="eastAsia"/>
          <w:sz w:val="28"/>
          <w:szCs w:val="28"/>
        </w:rPr>
        <w:t>核心意识和看齐意识</w:t>
      </w:r>
      <w:r>
        <w:rPr>
          <w:rFonts w:asciiTheme="minorEastAsia" w:eastAsiaTheme="minorEastAsia" w:hAnsiTheme="minorEastAsia" w:hint="eastAsia"/>
          <w:sz w:val="28"/>
          <w:szCs w:val="28"/>
        </w:rPr>
        <w:t>，要</w:t>
      </w:r>
      <w:r w:rsidR="00573AA7" w:rsidRPr="00F13306">
        <w:rPr>
          <w:rFonts w:asciiTheme="minorEastAsia" w:eastAsiaTheme="minorEastAsia" w:hAnsiTheme="minorEastAsia"/>
          <w:sz w:val="28"/>
          <w:szCs w:val="28"/>
        </w:rPr>
        <w:t>教育</w:t>
      </w:r>
      <w:r>
        <w:rPr>
          <w:rFonts w:asciiTheme="minorEastAsia" w:eastAsiaTheme="minorEastAsia" w:hAnsiTheme="minorEastAsia" w:hint="eastAsia"/>
          <w:sz w:val="28"/>
          <w:szCs w:val="28"/>
        </w:rPr>
        <w:t>和</w:t>
      </w:r>
      <w:r w:rsidR="00573AA7" w:rsidRPr="00F13306">
        <w:rPr>
          <w:rFonts w:asciiTheme="minorEastAsia" w:eastAsiaTheme="minorEastAsia" w:hAnsiTheme="minorEastAsia"/>
          <w:sz w:val="28"/>
          <w:szCs w:val="28"/>
        </w:rPr>
        <w:t>引导党员干部</w:t>
      </w:r>
      <w:r>
        <w:rPr>
          <w:rFonts w:asciiTheme="minorEastAsia" w:eastAsiaTheme="minorEastAsia" w:hAnsiTheme="minorEastAsia" w:hint="eastAsia"/>
          <w:sz w:val="28"/>
          <w:szCs w:val="28"/>
        </w:rPr>
        <w:t>，特别是</w:t>
      </w:r>
      <w:r w:rsidR="001470D2">
        <w:rPr>
          <w:rFonts w:asciiTheme="minorEastAsia" w:eastAsiaTheme="minorEastAsia" w:hAnsiTheme="minorEastAsia" w:hint="eastAsia"/>
          <w:sz w:val="28"/>
          <w:szCs w:val="28"/>
        </w:rPr>
        <w:t>科</w:t>
      </w:r>
      <w:r>
        <w:rPr>
          <w:rFonts w:asciiTheme="minorEastAsia" w:eastAsiaTheme="minorEastAsia" w:hAnsiTheme="minorEastAsia" w:hint="eastAsia"/>
          <w:sz w:val="28"/>
          <w:szCs w:val="28"/>
        </w:rPr>
        <w:t>级以上</w:t>
      </w:r>
      <w:r w:rsidR="001470D2">
        <w:rPr>
          <w:rFonts w:asciiTheme="minorEastAsia" w:eastAsiaTheme="minorEastAsia" w:hAnsiTheme="minorEastAsia" w:hint="eastAsia"/>
          <w:sz w:val="28"/>
          <w:szCs w:val="28"/>
        </w:rPr>
        <w:t>党员</w:t>
      </w:r>
      <w:r>
        <w:rPr>
          <w:rFonts w:asciiTheme="minorEastAsia" w:eastAsiaTheme="minorEastAsia" w:hAnsiTheme="minorEastAsia" w:hint="eastAsia"/>
          <w:sz w:val="28"/>
          <w:szCs w:val="28"/>
        </w:rPr>
        <w:t>领导干部</w:t>
      </w:r>
      <w:r w:rsidR="00573AA7" w:rsidRPr="00F13306">
        <w:rPr>
          <w:rFonts w:asciiTheme="minorEastAsia" w:eastAsiaTheme="minorEastAsia" w:hAnsiTheme="minorEastAsia"/>
          <w:sz w:val="28"/>
          <w:szCs w:val="28"/>
        </w:rPr>
        <w:t>旗帜鲜明讲政治、坚定不移重规矩、以上率下作表率，切实做到向习近平总书</w:t>
      </w:r>
      <w:r w:rsidR="00573AA7" w:rsidRPr="00F13306">
        <w:rPr>
          <w:rFonts w:asciiTheme="minorEastAsia" w:eastAsiaTheme="minorEastAsia" w:hAnsiTheme="minorEastAsia"/>
          <w:sz w:val="28"/>
          <w:szCs w:val="28"/>
        </w:rPr>
        <w:lastRenderedPageBreak/>
        <w:t>记看齐必须纯粹、对党忠诚必须纯粹、贯彻落实中央决策部署必须纯粹、</w:t>
      </w:r>
      <w:r w:rsidR="00E1380C">
        <w:rPr>
          <w:rFonts w:asciiTheme="minorEastAsia" w:eastAsiaTheme="minorEastAsia" w:hAnsiTheme="minorEastAsia"/>
          <w:sz w:val="28"/>
          <w:szCs w:val="28"/>
        </w:rPr>
        <w:t>为党和人民事业担当必须纯粹、做党和人民放心干净的好干部必须纯粹</w:t>
      </w:r>
      <w:r w:rsidR="00573AA7" w:rsidRPr="00F13306">
        <w:rPr>
          <w:rFonts w:asciiTheme="minorEastAsia" w:eastAsiaTheme="minorEastAsia" w:hAnsiTheme="minorEastAsia"/>
          <w:sz w:val="28"/>
          <w:szCs w:val="28"/>
        </w:rPr>
        <w:t>，</w:t>
      </w:r>
      <w:r w:rsidR="00D763DA" w:rsidRPr="00D763DA">
        <w:rPr>
          <w:rFonts w:asciiTheme="minorEastAsia" w:eastAsiaTheme="minorEastAsia" w:hAnsiTheme="minorEastAsia" w:hint="eastAsia"/>
          <w:sz w:val="28"/>
          <w:szCs w:val="28"/>
        </w:rPr>
        <w:t>着力解决一些党员理想信念模糊动摇、党的意识淡化、宗旨观念淡薄、精神萎靡不振、道德行为不端等问题。力争</w:t>
      </w:r>
      <w:r w:rsidR="00573AA7" w:rsidRPr="00F13306">
        <w:rPr>
          <w:rFonts w:asciiTheme="minorEastAsia" w:eastAsiaTheme="minorEastAsia" w:hAnsiTheme="minorEastAsia"/>
          <w:sz w:val="28"/>
          <w:szCs w:val="28"/>
        </w:rPr>
        <w:t>以优异成绩迎接党的十九大胜利召开。</w:t>
      </w:r>
    </w:p>
    <w:p w:rsidR="00573AA7" w:rsidRPr="004C075C" w:rsidRDefault="00573AA7" w:rsidP="004C075C">
      <w:pPr>
        <w:spacing w:line="620" w:lineRule="exact"/>
        <w:ind w:firstLineChars="200" w:firstLine="562"/>
        <w:rPr>
          <w:rFonts w:asciiTheme="minorEastAsia" w:eastAsiaTheme="minorEastAsia" w:hAnsiTheme="minorEastAsia"/>
          <w:b/>
          <w:sz w:val="28"/>
          <w:szCs w:val="28"/>
        </w:rPr>
      </w:pPr>
      <w:r w:rsidRPr="004C075C">
        <w:rPr>
          <w:rFonts w:asciiTheme="minorEastAsia" w:eastAsiaTheme="minorEastAsia" w:hAnsiTheme="minorEastAsia"/>
          <w:b/>
          <w:sz w:val="28"/>
          <w:szCs w:val="28"/>
        </w:rPr>
        <w:t>二、主要内容</w:t>
      </w:r>
    </w:p>
    <w:p w:rsidR="00F554A9"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1．</w:t>
      </w:r>
      <w:r w:rsidRPr="00F13306">
        <w:rPr>
          <w:rFonts w:asciiTheme="minorEastAsia" w:eastAsiaTheme="minorEastAsia" w:hAnsiTheme="minorEastAsia" w:hint="eastAsia"/>
          <w:sz w:val="28"/>
          <w:szCs w:val="28"/>
        </w:rPr>
        <w:t>坚持把维护核心放在首位，旗帜鲜明讲政治。</w:t>
      </w:r>
      <w:r w:rsidR="00F554A9" w:rsidRPr="00F13306">
        <w:rPr>
          <w:rFonts w:asciiTheme="minorEastAsia" w:eastAsiaTheme="minorEastAsia" w:hAnsiTheme="minorEastAsia"/>
          <w:sz w:val="28"/>
          <w:szCs w:val="28"/>
        </w:rPr>
        <w:t>通过专题教育</w:t>
      </w:r>
      <w:r w:rsidRPr="00F13306">
        <w:rPr>
          <w:rFonts w:asciiTheme="minorEastAsia" w:eastAsiaTheme="minorEastAsia" w:hAnsiTheme="minorEastAsia"/>
          <w:sz w:val="28"/>
          <w:szCs w:val="28"/>
        </w:rPr>
        <w:t>，进一步强化“四个意识”，</w:t>
      </w:r>
      <w:r w:rsidRPr="00F13306">
        <w:rPr>
          <w:rFonts w:asciiTheme="minorEastAsia" w:eastAsiaTheme="minorEastAsia" w:hAnsiTheme="minorEastAsia" w:hint="eastAsia"/>
          <w:sz w:val="28"/>
          <w:szCs w:val="28"/>
        </w:rPr>
        <w:t>坚定不移</w:t>
      </w:r>
      <w:r w:rsidRPr="00F13306">
        <w:rPr>
          <w:rFonts w:asciiTheme="minorEastAsia" w:eastAsiaTheme="minorEastAsia" w:hAnsiTheme="minorEastAsia"/>
          <w:sz w:val="28"/>
          <w:szCs w:val="28"/>
        </w:rPr>
        <w:t>同以习近平同志为核心的党中央保持高度一致，做到思想上充分信赖、政治上坚决维护、组织上自觉服从、感情上深刻认同、行动上紧跟紧随、落实上较真叫板，做政治上的明白人。</w:t>
      </w:r>
    </w:p>
    <w:p w:rsidR="00F554A9"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2．</w:t>
      </w:r>
      <w:r w:rsidRPr="00F13306">
        <w:rPr>
          <w:rFonts w:asciiTheme="minorEastAsia" w:eastAsiaTheme="minorEastAsia" w:hAnsiTheme="minorEastAsia" w:hint="eastAsia"/>
          <w:sz w:val="28"/>
          <w:szCs w:val="28"/>
        </w:rPr>
        <w:t>坚持把纪律规矩挺在前面，坚定不移重规矩。</w:t>
      </w:r>
      <w:r w:rsidRPr="00F13306">
        <w:rPr>
          <w:rFonts w:asciiTheme="minorEastAsia" w:eastAsiaTheme="minorEastAsia" w:hAnsiTheme="minorEastAsia"/>
          <w:sz w:val="28"/>
          <w:szCs w:val="28"/>
        </w:rPr>
        <w:t>通过专题教育，严格遵守政治纪律和政治规矩，牢固树立党章意识、规矩意识，带头尊崇党章党规，遵守政治纪律、组织纪律、廉洁纪律、工作纪律、生活纪律，做到中央提倡的坚决响应、中央决定的坚决照办、中央禁止的坚决杜绝，确保令行禁止。</w:t>
      </w:r>
    </w:p>
    <w:p w:rsidR="0092716E"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3．</w:t>
      </w:r>
      <w:r w:rsidR="002C2DF9" w:rsidRPr="002C2DF9">
        <w:rPr>
          <w:rFonts w:asciiTheme="minorEastAsia" w:eastAsiaTheme="minorEastAsia" w:hAnsiTheme="minorEastAsia" w:hint="eastAsia"/>
          <w:sz w:val="28"/>
          <w:szCs w:val="28"/>
        </w:rPr>
        <w:t>党员领导干部作表率</w:t>
      </w:r>
      <w:r w:rsidR="002C2DF9">
        <w:rPr>
          <w:rFonts w:asciiTheme="minorEastAsia" w:eastAsiaTheme="minorEastAsia" w:hAnsiTheme="minorEastAsia" w:hint="eastAsia"/>
          <w:sz w:val="28"/>
          <w:szCs w:val="28"/>
        </w:rPr>
        <w:t>。</w:t>
      </w:r>
      <w:r w:rsidRPr="00F13306">
        <w:rPr>
          <w:rFonts w:asciiTheme="minorEastAsia" w:eastAsiaTheme="minorEastAsia" w:hAnsiTheme="minorEastAsia" w:hint="eastAsia"/>
          <w:sz w:val="28"/>
          <w:szCs w:val="28"/>
        </w:rPr>
        <w:t>坚持把关键少数作为重点，以上率下作表率。</w:t>
      </w:r>
      <w:r w:rsidRPr="00F13306">
        <w:rPr>
          <w:rFonts w:asciiTheme="minorEastAsia" w:eastAsiaTheme="minorEastAsia" w:hAnsiTheme="minorEastAsia"/>
          <w:sz w:val="28"/>
          <w:szCs w:val="28"/>
        </w:rPr>
        <w:t>通过专题教育，引导</w:t>
      </w:r>
      <w:r w:rsidR="00DA0301">
        <w:rPr>
          <w:rFonts w:asciiTheme="minorEastAsia" w:eastAsiaTheme="minorEastAsia" w:hAnsiTheme="minorEastAsia" w:hint="eastAsia"/>
          <w:sz w:val="28"/>
          <w:szCs w:val="28"/>
        </w:rPr>
        <w:t>学校</w:t>
      </w:r>
      <w:r w:rsidRPr="00F13306">
        <w:rPr>
          <w:rFonts w:asciiTheme="minorEastAsia" w:eastAsiaTheme="minorEastAsia" w:hAnsiTheme="minorEastAsia"/>
          <w:sz w:val="28"/>
          <w:szCs w:val="28"/>
        </w:rPr>
        <w:t>党员干部自觉践行“四讲四有”标准，进一步增强自律意识、标杆意识、表率意识，切实做到政治合格、执行纪律合格、品德合格、发挥作用合格，以实际行动为广大党员作表率。特别是</w:t>
      </w:r>
      <w:r w:rsidR="00D763DA">
        <w:rPr>
          <w:rFonts w:asciiTheme="minorEastAsia" w:eastAsiaTheme="minorEastAsia" w:hAnsiTheme="minorEastAsia" w:hint="eastAsia"/>
          <w:sz w:val="28"/>
          <w:szCs w:val="28"/>
        </w:rPr>
        <w:t>各部门</w:t>
      </w:r>
      <w:r w:rsidRPr="00F13306">
        <w:rPr>
          <w:rFonts w:asciiTheme="minorEastAsia" w:eastAsiaTheme="minorEastAsia" w:hAnsiTheme="minorEastAsia"/>
          <w:sz w:val="28"/>
          <w:szCs w:val="28"/>
        </w:rPr>
        <w:t>主要负责同志，要树立更高标准，发挥更大作用，勇于挑最</w:t>
      </w:r>
      <w:r w:rsidRPr="00F13306">
        <w:rPr>
          <w:rFonts w:asciiTheme="minorEastAsia" w:eastAsiaTheme="minorEastAsia" w:hAnsiTheme="minorEastAsia"/>
          <w:sz w:val="28"/>
          <w:szCs w:val="28"/>
        </w:rPr>
        <w:lastRenderedPageBreak/>
        <w:t>重的担子、啃最硬的骨头，时时处处事事带好头、当好示范。</w:t>
      </w:r>
      <w:r w:rsidR="00D87F6E" w:rsidRPr="00F13306">
        <w:rPr>
          <w:rFonts w:asciiTheme="minorEastAsia" w:eastAsiaTheme="minorEastAsia" w:hAnsiTheme="minorEastAsia" w:hint="eastAsia"/>
          <w:sz w:val="28"/>
          <w:szCs w:val="28"/>
        </w:rPr>
        <w:t>抓实基层支部，牢固树立党的一切工作到支部的鲜明导向，</w:t>
      </w:r>
      <w:r w:rsidR="00A5109D" w:rsidRPr="00F13306">
        <w:rPr>
          <w:rFonts w:asciiTheme="minorEastAsia" w:eastAsiaTheme="minorEastAsia" w:hAnsiTheme="minorEastAsia" w:hint="eastAsia"/>
          <w:sz w:val="28"/>
          <w:szCs w:val="28"/>
        </w:rPr>
        <w:t>夯基固本，</w:t>
      </w:r>
      <w:r w:rsidR="00DA25D1" w:rsidRPr="00F13306">
        <w:rPr>
          <w:rFonts w:asciiTheme="minorEastAsia" w:eastAsiaTheme="minorEastAsia" w:hAnsiTheme="minorEastAsia" w:hint="eastAsia"/>
          <w:sz w:val="28"/>
          <w:szCs w:val="28"/>
        </w:rPr>
        <w:t>全面推进基层党组织标准化建设，注重把思想政治工作落到支部，把从严教育管理党员落到支部，进一步提升党支部建设制度化规范化科学化水平</w:t>
      </w:r>
      <w:r w:rsidR="0092716E" w:rsidRPr="00F13306">
        <w:rPr>
          <w:rFonts w:asciiTheme="minorEastAsia" w:eastAsiaTheme="minorEastAsia" w:hAnsiTheme="minorEastAsia" w:hint="eastAsia"/>
          <w:sz w:val="28"/>
          <w:szCs w:val="28"/>
        </w:rPr>
        <w:t>。</w:t>
      </w:r>
    </w:p>
    <w:p w:rsidR="00573AA7" w:rsidRPr="004C075C" w:rsidRDefault="00573AA7" w:rsidP="004C075C">
      <w:pPr>
        <w:spacing w:line="620" w:lineRule="exact"/>
        <w:ind w:firstLineChars="200" w:firstLine="562"/>
        <w:rPr>
          <w:rFonts w:asciiTheme="minorEastAsia" w:eastAsiaTheme="minorEastAsia" w:hAnsiTheme="minorEastAsia"/>
          <w:b/>
          <w:sz w:val="28"/>
          <w:szCs w:val="28"/>
        </w:rPr>
      </w:pPr>
      <w:r w:rsidRPr="004C075C">
        <w:rPr>
          <w:rFonts w:asciiTheme="minorEastAsia" w:eastAsiaTheme="minorEastAsia" w:hAnsiTheme="minorEastAsia"/>
          <w:b/>
          <w:sz w:val="28"/>
          <w:szCs w:val="28"/>
        </w:rPr>
        <w:t>三、方法步骤</w:t>
      </w:r>
    </w:p>
    <w:p w:rsidR="00573AA7"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1．</w:t>
      </w:r>
      <w:r w:rsidR="00DA0301">
        <w:rPr>
          <w:rFonts w:asciiTheme="minorEastAsia" w:eastAsiaTheme="minorEastAsia" w:hAnsiTheme="minorEastAsia" w:hint="eastAsia"/>
          <w:sz w:val="28"/>
          <w:szCs w:val="28"/>
        </w:rPr>
        <w:t>开展专题学习讨论，</w:t>
      </w:r>
      <w:r w:rsidRPr="00F13306">
        <w:rPr>
          <w:rFonts w:asciiTheme="minorEastAsia" w:eastAsiaTheme="minorEastAsia" w:hAnsiTheme="minorEastAsia" w:hint="eastAsia"/>
          <w:sz w:val="28"/>
          <w:szCs w:val="28"/>
        </w:rPr>
        <w:t>坚持不懈强化理论学习。</w:t>
      </w:r>
      <w:r w:rsidR="00DF272E">
        <w:rPr>
          <w:rFonts w:asciiTheme="minorEastAsia" w:eastAsiaTheme="minorEastAsia" w:hAnsiTheme="minorEastAsia" w:hint="eastAsia"/>
          <w:sz w:val="28"/>
          <w:szCs w:val="28"/>
        </w:rPr>
        <w:t>全校各级党组织要把个人学习和集中学习相结合，</w:t>
      </w:r>
      <w:r w:rsidRPr="00F13306">
        <w:rPr>
          <w:rFonts w:asciiTheme="minorEastAsia" w:eastAsiaTheme="minorEastAsia" w:hAnsiTheme="minorEastAsia"/>
          <w:sz w:val="28"/>
          <w:szCs w:val="28"/>
        </w:rPr>
        <w:t>在前期学习的基础上，作出进一步加强学习的具体安排，党员要列出个人自学计划，对党章党规、系列讲话进行再学习、再思考。要在深入学习的基础上，</w:t>
      </w:r>
      <w:r w:rsidR="00C904D7">
        <w:rPr>
          <w:rFonts w:asciiTheme="minorEastAsia" w:eastAsiaTheme="minorEastAsia" w:hAnsiTheme="minorEastAsia" w:hint="eastAsia"/>
          <w:sz w:val="28"/>
          <w:szCs w:val="28"/>
        </w:rPr>
        <w:t>以</w:t>
      </w:r>
      <w:r w:rsidRPr="00F13306">
        <w:rPr>
          <w:rFonts w:asciiTheme="minorEastAsia" w:eastAsiaTheme="minorEastAsia" w:hAnsiTheme="minorEastAsia"/>
          <w:sz w:val="28"/>
          <w:szCs w:val="28"/>
        </w:rPr>
        <w:t>“讲政治，我们怎么讲”</w:t>
      </w:r>
      <w:r w:rsidR="00E676D0" w:rsidRPr="00F13306">
        <w:rPr>
          <w:rFonts w:asciiTheme="minorEastAsia" w:eastAsiaTheme="minorEastAsia" w:hAnsiTheme="minorEastAsia" w:hint="eastAsia"/>
          <w:sz w:val="28"/>
          <w:szCs w:val="28"/>
        </w:rPr>
        <w:t>、</w:t>
      </w:r>
      <w:r w:rsidRPr="00F13306">
        <w:rPr>
          <w:rFonts w:asciiTheme="minorEastAsia" w:eastAsiaTheme="minorEastAsia" w:hAnsiTheme="minorEastAsia"/>
          <w:sz w:val="28"/>
          <w:szCs w:val="28"/>
        </w:rPr>
        <w:t>“重规矩，我们怎么做”</w:t>
      </w:r>
      <w:r w:rsidR="00E676D0" w:rsidRPr="00F13306">
        <w:rPr>
          <w:rFonts w:asciiTheme="minorEastAsia" w:eastAsiaTheme="minorEastAsia" w:hAnsiTheme="minorEastAsia" w:hint="eastAsia"/>
          <w:sz w:val="28"/>
          <w:szCs w:val="28"/>
        </w:rPr>
        <w:t>、</w:t>
      </w:r>
      <w:r w:rsidRPr="00F13306">
        <w:rPr>
          <w:rFonts w:asciiTheme="minorEastAsia" w:eastAsiaTheme="minorEastAsia" w:hAnsiTheme="minorEastAsia"/>
          <w:sz w:val="28"/>
          <w:szCs w:val="28"/>
        </w:rPr>
        <w:t>“作表率，我们怎么办”</w:t>
      </w:r>
      <w:r w:rsidR="00E676D0" w:rsidRPr="00F13306">
        <w:rPr>
          <w:rFonts w:asciiTheme="minorEastAsia" w:eastAsiaTheme="minorEastAsia" w:hAnsiTheme="minorEastAsia" w:hint="eastAsia"/>
          <w:sz w:val="28"/>
          <w:szCs w:val="28"/>
        </w:rPr>
        <w:t>三</w:t>
      </w:r>
      <w:r w:rsidRPr="00F13306">
        <w:rPr>
          <w:rFonts w:asciiTheme="minorEastAsia" w:eastAsiaTheme="minorEastAsia" w:hAnsiTheme="minorEastAsia"/>
          <w:sz w:val="28"/>
          <w:szCs w:val="28"/>
        </w:rPr>
        <w:t>个专题</w:t>
      </w:r>
      <w:r w:rsidR="00C904D7">
        <w:rPr>
          <w:rFonts w:asciiTheme="minorEastAsia" w:eastAsiaTheme="minorEastAsia" w:hAnsiTheme="minorEastAsia" w:hint="eastAsia"/>
          <w:sz w:val="28"/>
          <w:szCs w:val="28"/>
        </w:rPr>
        <w:t>开展专题学习</w:t>
      </w:r>
      <w:r w:rsidRPr="00F13306">
        <w:rPr>
          <w:rFonts w:asciiTheme="minorEastAsia" w:eastAsiaTheme="minorEastAsia" w:hAnsiTheme="minorEastAsia"/>
          <w:sz w:val="28"/>
          <w:szCs w:val="28"/>
        </w:rPr>
        <w:t>，</w:t>
      </w:r>
      <w:r w:rsidR="00C904D7">
        <w:rPr>
          <w:rFonts w:asciiTheme="minorEastAsia" w:eastAsiaTheme="minorEastAsia" w:hAnsiTheme="minorEastAsia" w:hint="eastAsia"/>
          <w:sz w:val="28"/>
          <w:szCs w:val="28"/>
        </w:rPr>
        <w:t>利用个人学习和集中学习相结的方式，</w:t>
      </w:r>
      <w:r w:rsidRPr="00F13306">
        <w:rPr>
          <w:rFonts w:asciiTheme="minorEastAsia" w:eastAsiaTheme="minorEastAsia" w:hAnsiTheme="minorEastAsia"/>
          <w:sz w:val="28"/>
          <w:szCs w:val="28"/>
        </w:rPr>
        <w:t>原则上每</w:t>
      </w:r>
      <w:r w:rsidR="00E676D0" w:rsidRPr="00F13306">
        <w:rPr>
          <w:rFonts w:asciiTheme="minorEastAsia" w:eastAsiaTheme="minorEastAsia" w:hAnsiTheme="minorEastAsia" w:hint="eastAsia"/>
          <w:sz w:val="28"/>
          <w:szCs w:val="28"/>
        </w:rPr>
        <w:t>两</w:t>
      </w:r>
      <w:r w:rsidRPr="00F13306">
        <w:rPr>
          <w:rFonts w:asciiTheme="minorEastAsia" w:eastAsiaTheme="minorEastAsia" w:hAnsiTheme="minorEastAsia"/>
          <w:sz w:val="28"/>
          <w:szCs w:val="28"/>
        </w:rPr>
        <w:t>个月至少开展一次集中研讨。</w:t>
      </w:r>
      <w:r w:rsidR="00280B9D" w:rsidRPr="00280B9D">
        <w:rPr>
          <w:rFonts w:asciiTheme="minorEastAsia" w:eastAsiaTheme="minorEastAsia" w:hAnsiTheme="minorEastAsia" w:hint="eastAsia"/>
          <w:sz w:val="28"/>
          <w:szCs w:val="28"/>
        </w:rPr>
        <w:t>党员领导干部应以普通党员身份参加所在支部的学习讨论。学习讨论要紧密结合学校实际，联系个人思想工作生活实际，能否自觉做到党规党纪面前知敬畏守规矩，能否保持良好精神状态、积极为学校发展担当作为</w:t>
      </w:r>
    </w:p>
    <w:p w:rsidR="00F554A9"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2．</w:t>
      </w:r>
      <w:r w:rsidR="00280B9D">
        <w:rPr>
          <w:rFonts w:asciiTheme="minorEastAsia" w:eastAsiaTheme="minorEastAsia" w:hAnsiTheme="minorEastAsia" w:hint="eastAsia"/>
          <w:sz w:val="28"/>
          <w:szCs w:val="28"/>
        </w:rPr>
        <w:t>开展自我检查和自我批评。</w:t>
      </w:r>
      <w:r w:rsidRPr="00F13306">
        <w:rPr>
          <w:rFonts w:asciiTheme="minorEastAsia" w:eastAsiaTheme="minorEastAsia" w:hAnsiTheme="minorEastAsia" w:hint="eastAsia"/>
          <w:sz w:val="28"/>
          <w:szCs w:val="28"/>
        </w:rPr>
        <w:t>深入细致查摆</w:t>
      </w:r>
      <w:r w:rsidR="00280B9D">
        <w:rPr>
          <w:rFonts w:asciiTheme="minorEastAsia" w:eastAsiaTheme="minorEastAsia" w:hAnsiTheme="minorEastAsia" w:hint="eastAsia"/>
          <w:sz w:val="28"/>
          <w:szCs w:val="28"/>
        </w:rPr>
        <w:t>自身</w:t>
      </w:r>
      <w:r w:rsidRPr="00F13306">
        <w:rPr>
          <w:rFonts w:asciiTheme="minorEastAsia" w:eastAsiaTheme="minorEastAsia" w:hAnsiTheme="minorEastAsia" w:hint="eastAsia"/>
          <w:sz w:val="28"/>
          <w:szCs w:val="28"/>
        </w:rPr>
        <w:t>问题不足。</w:t>
      </w:r>
      <w:r w:rsidR="00DF272E">
        <w:rPr>
          <w:rFonts w:asciiTheme="minorEastAsia" w:eastAsiaTheme="minorEastAsia" w:hAnsiTheme="minorEastAsia"/>
          <w:sz w:val="28"/>
          <w:szCs w:val="28"/>
        </w:rPr>
        <w:t>坚持问题导向，引导</w:t>
      </w:r>
      <w:r w:rsidR="00DF272E">
        <w:rPr>
          <w:rFonts w:asciiTheme="minorEastAsia" w:eastAsiaTheme="minorEastAsia" w:hAnsiTheme="minorEastAsia" w:hint="eastAsia"/>
          <w:sz w:val="28"/>
          <w:szCs w:val="28"/>
        </w:rPr>
        <w:t>全校</w:t>
      </w:r>
      <w:r w:rsidR="00DF272E">
        <w:rPr>
          <w:rFonts w:asciiTheme="minorEastAsia" w:eastAsiaTheme="minorEastAsia" w:hAnsiTheme="minorEastAsia"/>
          <w:sz w:val="28"/>
          <w:szCs w:val="28"/>
        </w:rPr>
        <w:t>党员</w:t>
      </w:r>
      <w:r w:rsidRPr="00F13306">
        <w:rPr>
          <w:rFonts w:asciiTheme="minorEastAsia" w:eastAsiaTheme="minorEastAsia" w:hAnsiTheme="minorEastAsia"/>
          <w:sz w:val="28"/>
          <w:szCs w:val="28"/>
        </w:rPr>
        <w:t>发扬自我革命精神，按照“四讲四有”标准，对照党章党规、对照系列讲话、对照正反两个方面典型，</w:t>
      </w:r>
      <w:r w:rsidR="00280B9D">
        <w:rPr>
          <w:rFonts w:asciiTheme="minorEastAsia" w:eastAsiaTheme="minorEastAsia" w:hAnsiTheme="minorEastAsia" w:hint="eastAsia"/>
          <w:sz w:val="28"/>
          <w:szCs w:val="28"/>
        </w:rPr>
        <w:t>以</w:t>
      </w:r>
      <w:r w:rsidR="00280B9D" w:rsidRPr="00280B9D">
        <w:rPr>
          <w:rFonts w:asciiTheme="minorEastAsia" w:eastAsiaTheme="minorEastAsia" w:hAnsiTheme="minorEastAsia" w:hint="eastAsia"/>
          <w:sz w:val="28"/>
          <w:szCs w:val="28"/>
        </w:rPr>
        <w:t>廖俊波</w:t>
      </w:r>
      <w:r w:rsidR="002C2DF9">
        <w:rPr>
          <w:rFonts w:asciiTheme="minorEastAsia" w:eastAsiaTheme="minorEastAsia" w:hAnsiTheme="minorEastAsia" w:hint="eastAsia"/>
          <w:sz w:val="28"/>
          <w:szCs w:val="28"/>
        </w:rPr>
        <w:t>同志</w:t>
      </w:r>
      <w:r w:rsidR="00280B9D">
        <w:rPr>
          <w:rFonts w:asciiTheme="minorEastAsia" w:eastAsiaTheme="minorEastAsia" w:hAnsiTheme="minorEastAsia" w:hint="eastAsia"/>
          <w:sz w:val="28"/>
          <w:szCs w:val="28"/>
        </w:rPr>
        <w:t>等优秀先进典型</w:t>
      </w:r>
      <w:r w:rsidR="002C2DF9">
        <w:rPr>
          <w:rFonts w:asciiTheme="minorEastAsia" w:eastAsiaTheme="minorEastAsia" w:hAnsiTheme="minorEastAsia" w:hint="eastAsia"/>
          <w:sz w:val="28"/>
          <w:szCs w:val="28"/>
        </w:rPr>
        <w:t>为参照，深入剖析自身不足，</w:t>
      </w:r>
      <w:r w:rsidRPr="00F13306">
        <w:rPr>
          <w:rFonts w:asciiTheme="minorEastAsia" w:eastAsiaTheme="minorEastAsia" w:hAnsiTheme="minorEastAsia"/>
          <w:sz w:val="28"/>
          <w:szCs w:val="28"/>
        </w:rPr>
        <w:t>有针对性地进行深入查摆和“党性体检”。</w:t>
      </w:r>
    </w:p>
    <w:p w:rsidR="00573AA7" w:rsidRPr="00F13306" w:rsidRDefault="00F554A9"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 xml:space="preserve"> </w:t>
      </w:r>
      <w:r w:rsidR="00573AA7" w:rsidRPr="00F13306">
        <w:rPr>
          <w:rFonts w:asciiTheme="minorEastAsia" w:eastAsiaTheme="minorEastAsia" w:hAnsiTheme="minorEastAsia"/>
          <w:sz w:val="28"/>
          <w:szCs w:val="28"/>
        </w:rPr>
        <w:t>3</w:t>
      </w:r>
      <w:r w:rsidR="00C904D7">
        <w:rPr>
          <w:rFonts w:asciiTheme="minorEastAsia" w:eastAsiaTheme="minorEastAsia" w:hAnsiTheme="minorEastAsia" w:hint="eastAsia"/>
          <w:sz w:val="28"/>
          <w:szCs w:val="28"/>
        </w:rPr>
        <w:t>严抓</w:t>
      </w:r>
      <w:r w:rsidR="00573AA7" w:rsidRPr="00F13306">
        <w:rPr>
          <w:rFonts w:asciiTheme="minorEastAsia" w:eastAsiaTheme="minorEastAsia" w:hAnsiTheme="minorEastAsia" w:hint="eastAsia"/>
          <w:sz w:val="28"/>
          <w:szCs w:val="28"/>
        </w:rPr>
        <w:t>整改落实</w:t>
      </w:r>
      <w:r w:rsidR="00C904D7">
        <w:rPr>
          <w:rFonts w:asciiTheme="minorEastAsia" w:eastAsiaTheme="minorEastAsia" w:hAnsiTheme="minorEastAsia" w:hint="eastAsia"/>
          <w:sz w:val="28"/>
          <w:szCs w:val="28"/>
        </w:rPr>
        <w:t>工作</w:t>
      </w:r>
      <w:r w:rsidR="00573AA7" w:rsidRPr="00F13306">
        <w:rPr>
          <w:rFonts w:asciiTheme="minorEastAsia" w:eastAsiaTheme="minorEastAsia" w:hAnsiTheme="minorEastAsia" w:hint="eastAsia"/>
          <w:sz w:val="28"/>
          <w:szCs w:val="28"/>
        </w:rPr>
        <w:t>。</w:t>
      </w:r>
      <w:r w:rsidR="00C904D7">
        <w:rPr>
          <w:rFonts w:asciiTheme="minorEastAsia" w:eastAsiaTheme="minorEastAsia" w:hAnsiTheme="minorEastAsia" w:hint="eastAsia"/>
          <w:sz w:val="28"/>
          <w:szCs w:val="28"/>
        </w:rPr>
        <w:t>各分党委、</w:t>
      </w:r>
      <w:r w:rsidR="00C904D7" w:rsidRPr="00DA0301">
        <w:rPr>
          <w:rFonts w:asciiTheme="minorEastAsia" w:eastAsiaTheme="minorEastAsia" w:hAnsiTheme="minorEastAsia" w:hint="eastAsia"/>
          <w:sz w:val="28"/>
          <w:szCs w:val="28"/>
        </w:rPr>
        <w:t>党总支、直属党支部</w:t>
      </w:r>
      <w:r w:rsidR="00C904D7">
        <w:rPr>
          <w:rFonts w:asciiTheme="minorEastAsia" w:eastAsiaTheme="minorEastAsia" w:hAnsiTheme="minorEastAsia" w:hint="eastAsia"/>
          <w:sz w:val="28"/>
          <w:szCs w:val="28"/>
        </w:rPr>
        <w:t>要</w:t>
      </w:r>
      <w:r w:rsidR="00573AA7" w:rsidRPr="00F13306">
        <w:rPr>
          <w:rFonts w:asciiTheme="minorEastAsia" w:eastAsiaTheme="minorEastAsia" w:hAnsiTheme="minorEastAsia"/>
          <w:sz w:val="28"/>
          <w:szCs w:val="28"/>
        </w:rPr>
        <w:t>坚持边查</w:t>
      </w:r>
      <w:r w:rsidR="00573AA7" w:rsidRPr="00F13306">
        <w:rPr>
          <w:rFonts w:asciiTheme="minorEastAsia" w:eastAsiaTheme="minorEastAsia" w:hAnsiTheme="minorEastAsia"/>
          <w:sz w:val="28"/>
          <w:szCs w:val="28"/>
        </w:rPr>
        <w:lastRenderedPageBreak/>
        <w:t>边改、立行立改，从具体事情做起、从具体问题改起，做到思想问题和实际问题一起改。要突出重点改，围绕党</w:t>
      </w:r>
      <w:r w:rsidR="002C2DF9">
        <w:rPr>
          <w:rFonts w:asciiTheme="minorEastAsia" w:eastAsiaTheme="minorEastAsia" w:hAnsiTheme="minorEastAsia" w:hint="eastAsia"/>
          <w:sz w:val="28"/>
          <w:szCs w:val="28"/>
        </w:rPr>
        <w:t>组织</w:t>
      </w:r>
      <w:r w:rsidR="00573AA7" w:rsidRPr="00F13306">
        <w:rPr>
          <w:rFonts w:asciiTheme="minorEastAsia" w:eastAsiaTheme="minorEastAsia" w:hAnsiTheme="minorEastAsia"/>
          <w:sz w:val="28"/>
          <w:szCs w:val="28"/>
        </w:rPr>
        <w:t>领导弱化、党的建设缺失、全面从严治党不力等问题，盯紧盯住查找出来的突出问题，区分情况，有的放矢，分类整改</w:t>
      </w:r>
      <w:r w:rsidR="00573AA7" w:rsidRPr="00F13306">
        <w:rPr>
          <w:rFonts w:asciiTheme="minorEastAsia" w:eastAsiaTheme="minorEastAsia" w:hAnsiTheme="minorEastAsia" w:hint="eastAsia"/>
          <w:sz w:val="28"/>
          <w:szCs w:val="28"/>
        </w:rPr>
        <w:t>，不断巩固拓展“管党治党宽松软问题”专项治理成果，</w:t>
      </w:r>
      <w:r w:rsidR="00573AA7" w:rsidRPr="00F13306">
        <w:rPr>
          <w:rFonts w:asciiTheme="minorEastAsia" w:eastAsiaTheme="minorEastAsia" w:hAnsiTheme="minorEastAsia"/>
          <w:sz w:val="28"/>
          <w:szCs w:val="28"/>
        </w:rPr>
        <w:t>大力推进基层党组织标准化建设，着力解决基层党组织组织软弱涣散、从严治党缺位等问题，推动基层党建全面进步、全面过硬</w:t>
      </w:r>
      <w:r w:rsidR="00573AA7" w:rsidRPr="00F13306">
        <w:rPr>
          <w:rFonts w:asciiTheme="minorEastAsia" w:eastAsiaTheme="minorEastAsia" w:hAnsiTheme="minorEastAsia" w:hint="eastAsia"/>
          <w:sz w:val="28"/>
          <w:szCs w:val="28"/>
        </w:rPr>
        <w:t>，</w:t>
      </w:r>
      <w:r w:rsidR="00573AA7" w:rsidRPr="00F13306">
        <w:rPr>
          <w:rFonts w:asciiTheme="minorEastAsia" w:eastAsiaTheme="minorEastAsia" w:hAnsiTheme="minorEastAsia"/>
          <w:sz w:val="28"/>
          <w:szCs w:val="28"/>
        </w:rPr>
        <w:t>不断增强党建工作的针对性、实效性。</w:t>
      </w:r>
    </w:p>
    <w:p w:rsidR="00573AA7" w:rsidRPr="004C075C" w:rsidRDefault="00573AA7" w:rsidP="004C075C">
      <w:pPr>
        <w:spacing w:line="620" w:lineRule="exact"/>
        <w:ind w:firstLineChars="200" w:firstLine="562"/>
        <w:rPr>
          <w:rFonts w:asciiTheme="minorEastAsia" w:eastAsiaTheme="minorEastAsia" w:hAnsiTheme="minorEastAsia"/>
          <w:b/>
          <w:sz w:val="28"/>
          <w:szCs w:val="28"/>
        </w:rPr>
      </w:pPr>
      <w:r w:rsidRPr="004C075C">
        <w:rPr>
          <w:rFonts w:asciiTheme="minorEastAsia" w:eastAsiaTheme="minorEastAsia" w:hAnsiTheme="minorEastAsia"/>
          <w:b/>
          <w:sz w:val="28"/>
          <w:szCs w:val="28"/>
        </w:rPr>
        <w:t>四、组织领导</w:t>
      </w:r>
    </w:p>
    <w:p w:rsidR="008C013C"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1．</w:t>
      </w:r>
      <w:r w:rsidRPr="00F13306">
        <w:rPr>
          <w:rFonts w:asciiTheme="minorEastAsia" w:eastAsiaTheme="minorEastAsia" w:hAnsiTheme="minorEastAsia" w:hint="eastAsia"/>
          <w:sz w:val="28"/>
          <w:szCs w:val="28"/>
        </w:rPr>
        <w:t>明确工作责任。</w:t>
      </w:r>
      <w:r w:rsidRPr="00F13306">
        <w:rPr>
          <w:rFonts w:asciiTheme="minorEastAsia" w:eastAsiaTheme="minorEastAsia" w:hAnsiTheme="minorEastAsia"/>
          <w:sz w:val="28"/>
          <w:szCs w:val="28"/>
        </w:rPr>
        <w:t>开展“讲政治、重规矩、作表率”专题教育，是</w:t>
      </w:r>
      <w:r w:rsidR="00DA0301">
        <w:rPr>
          <w:rFonts w:asciiTheme="minorEastAsia" w:eastAsiaTheme="minorEastAsia" w:hAnsiTheme="minorEastAsia" w:hint="eastAsia"/>
          <w:sz w:val="28"/>
          <w:szCs w:val="28"/>
        </w:rPr>
        <w:t>全校</w:t>
      </w:r>
      <w:r w:rsidRPr="00F13306">
        <w:rPr>
          <w:rFonts w:asciiTheme="minorEastAsia" w:eastAsiaTheme="minorEastAsia" w:hAnsiTheme="minorEastAsia"/>
          <w:sz w:val="28"/>
          <w:szCs w:val="28"/>
        </w:rPr>
        <w:t>“两学一做”学习教育的重要内容，是加强常态化制度化建设的重要载体</w:t>
      </w:r>
      <w:r w:rsidR="00DA0301">
        <w:rPr>
          <w:rFonts w:asciiTheme="minorEastAsia" w:eastAsiaTheme="minorEastAsia" w:hAnsiTheme="minorEastAsia" w:hint="eastAsia"/>
          <w:sz w:val="28"/>
          <w:szCs w:val="28"/>
        </w:rPr>
        <w:t>。</w:t>
      </w:r>
      <w:r w:rsidR="008C013C" w:rsidRPr="00F13306">
        <w:rPr>
          <w:rFonts w:asciiTheme="minorEastAsia" w:eastAsiaTheme="minorEastAsia" w:hAnsiTheme="minorEastAsia" w:hint="eastAsia"/>
          <w:sz w:val="28"/>
          <w:szCs w:val="28"/>
        </w:rPr>
        <w:t>学校</w:t>
      </w:r>
      <w:r w:rsidRPr="00F13306">
        <w:rPr>
          <w:rFonts w:asciiTheme="minorEastAsia" w:eastAsiaTheme="minorEastAsia" w:hAnsiTheme="minorEastAsia"/>
          <w:sz w:val="28"/>
          <w:szCs w:val="28"/>
        </w:rPr>
        <w:t>党委高度重视，切实加强组织领导，</w:t>
      </w:r>
      <w:r w:rsidR="00DA0301">
        <w:rPr>
          <w:rFonts w:asciiTheme="minorEastAsia" w:eastAsiaTheme="minorEastAsia" w:hAnsiTheme="minorEastAsia" w:hint="eastAsia"/>
          <w:sz w:val="28"/>
          <w:szCs w:val="28"/>
        </w:rPr>
        <w:t>各分党委、</w:t>
      </w:r>
      <w:r w:rsidR="00DA0301" w:rsidRPr="00DA0301">
        <w:rPr>
          <w:rFonts w:asciiTheme="minorEastAsia" w:eastAsiaTheme="minorEastAsia" w:hAnsiTheme="minorEastAsia" w:hint="eastAsia"/>
          <w:sz w:val="28"/>
          <w:szCs w:val="28"/>
        </w:rPr>
        <w:t>党总支、直属党支部</w:t>
      </w:r>
      <w:r w:rsidR="00DA0301">
        <w:rPr>
          <w:rFonts w:asciiTheme="minorEastAsia" w:eastAsiaTheme="minorEastAsia" w:hAnsiTheme="minorEastAsia" w:hint="eastAsia"/>
          <w:sz w:val="28"/>
          <w:szCs w:val="28"/>
        </w:rPr>
        <w:t>要</w:t>
      </w:r>
      <w:r w:rsidRPr="00F13306">
        <w:rPr>
          <w:rFonts w:asciiTheme="minorEastAsia" w:eastAsiaTheme="minorEastAsia" w:hAnsiTheme="minorEastAsia"/>
          <w:sz w:val="28"/>
          <w:szCs w:val="28"/>
        </w:rPr>
        <w:t>紧密结合本单位实际，制定工作方案，进一步明确工作责任、具体任务和推进措施。</w:t>
      </w:r>
    </w:p>
    <w:p w:rsidR="00573AA7" w:rsidRPr="00F13306"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2．强化督查指导。</w:t>
      </w:r>
      <w:r w:rsidR="002C2DF9">
        <w:rPr>
          <w:rFonts w:asciiTheme="minorEastAsia" w:eastAsiaTheme="minorEastAsia" w:hAnsiTheme="minorEastAsia" w:hint="eastAsia"/>
          <w:sz w:val="28"/>
          <w:szCs w:val="28"/>
        </w:rPr>
        <w:t>各分党委、</w:t>
      </w:r>
      <w:r w:rsidR="002C2DF9" w:rsidRPr="00DA0301">
        <w:rPr>
          <w:rFonts w:asciiTheme="minorEastAsia" w:eastAsiaTheme="minorEastAsia" w:hAnsiTheme="minorEastAsia" w:hint="eastAsia"/>
          <w:sz w:val="28"/>
          <w:szCs w:val="28"/>
        </w:rPr>
        <w:t>党总支、直属党支部</w:t>
      </w:r>
      <w:r w:rsidRPr="00F13306">
        <w:rPr>
          <w:rFonts w:asciiTheme="minorEastAsia" w:eastAsiaTheme="minorEastAsia" w:hAnsiTheme="minorEastAsia"/>
          <w:sz w:val="28"/>
          <w:szCs w:val="28"/>
        </w:rPr>
        <w:t>要加大督促检查和跟踪落实力度，及时了解掌握情况，发现纠正问题。对重视程度不够、组织推动不力、工作不到位的要及时督促改进，并严格追究有关人员责任。要注意加强宣传引导，总结推广各地各单位开展专题教育的好经验好做法，为专题教育营造良好氛围。</w:t>
      </w:r>
    </w:p>
    <w:p w:rsidR="0072352A" w:rsidRDefault="00573AA7" w:rsidP="00F13306">
      <w:pPr>
        <w:spacing w:line="620" w:lineRule="exact"/>
        <w:ind w:firstLineChars="200" w:firstLine="560"/>
        <w:rPr>
          <w:rFonts w:asciiTheme="minorEastAsia" w:eastAsiaTheme="minorEastAsia" w:hAnsiTheme="minorEastAsia"/>
          <w:sz w:val="28"/>
          <w:szCs w:val="28"/>
        </w:rPr>
      </w:pPr>
      <w:r w:rsidRPr="00F13306">
        <w:rPr>
          <w:rFonts w:asciiTheme="minorEastAsia" w:eastAsiaTheme="minorEastAsia" w:hAnsiTheme="minorEastAsia"/>
          <w:sz w:val="28"/>
          <w:szCs w:val="28"/>
        </w:rPr>
        <w:t>3．注重工作实效。</w:t>
      </w:r>
      <w:r w:rsidR="00C904D7">
        <w:rPr>
          <w:rFonts w:asciiTheme="minorEastAsia" w:eastAsiaTheme="minorEastAsia" w:hAnsiTheme="minorEastAsia" w:hint="eastAsia"/>
          <w:sz w:val="28"/>
          <w:szCs w:val="28"/>
        </w:rPr>
        <w:t>各分党委、</w:t>
      </w:r>
      <w:r w:rsidR="00C904D7" w:rsidRPr="00DA0301">
        <w:rPr>
          <w:rFonts w:asciiTheme="minorEastAsia" w:eastAsiaTheme="minorEastAsia" w:hAnsiTheme="minorEastAsia" w:hint="eastAsia"/>
          <w:sz w:val="28"/>
          <w:szCs w:val="28"/>
        </w:rPr>
        <w:t>党总支、直属党支部</w:t>
      </w:r>
      <w:r w:rsidRPr="00F13306">
        <w:rPr>
          <w:rFonts w:asciiTheme="minorEastAsia" w:eastAsiaTheme="minorEastAsia" w:hAnsiTheme="minorEastAsia"/>
          <w:sz w:val="28"/>
          <w:szCs w:val="28"/>
        </w:rPr>
        <w:t>要紧密联系实际，把开展“讲政治、重规矩、作表率”专题教育融入本地本单位日常工作，统筹推进、合理安排。要建立长效机制，对专题教育开展中取得的经验</w:t>
      </w:r>
      <w:r w:rsidRPr="00F13306">
        <w:rPr>
          <w:rFonts w:asciiTheme="minorEastAsia" w:eastAsiaTheme="minorEastAsia" w:hAnsiTheme="minorEastAsia"/>
          <w:sz w:val="28"/>
          <w:szCs w:val="28"/>
        </w:rPr>
        <w:lastRenderedPageBreak/>
        <w:t>做法，及时总结，以制度形式固化下来，</w:t>
      </w:r>
      <w:r w:rsidR="006D569C" w:rsidRPr="00F13306">
        <w:rPr>
          <w:rFonts w:asciiTheme="minorEastAsia" w:eastAsiaTheme="minorEastAsia" w:hAnsiTheme="minorEastAsia" w:hint="eastAsia"/>
          <w:sz w:val="28"/>
          <w:szCs w:val="28"/>
        </w:rPr>
        <w:t>做好学习的记录和资料的保存，</w:t>
      </w:r>
      <w:r w:rsidRPr="00F13306">
        <w:rPr>
          <w:rFonts w:asciiTheme="minorEastAsia" w:eastAsiaTheme="minorEastAsia" w:hAnsiTheme="minorEastAsia"/>
          <w:sz w:val="28"/>
          <w:szCs w:val="28"/>
        </w:rPr>
        <w:t>不断提升专题教育成效。</w:t>
      </w:r>
    </w:p>
    <w:p w:rsidR="002C2DF9" w:rsidRDefault="002C2DF9" w:rsidP="00F13306">
      <w:pPr>
        <w:spacing w:line="620" w:lineRule="exact"/>
        <w:ind w:firstLineChars="200" w:firstLine="560"/>
        <w:rPr>
          <w:rFonts w:asciiTheme="minorEastAsia" w:eastAsiaTheme="minorEastAsia" w:hAnsiTheme="minorEastAsia"/>
          <w:sz w:val="28"/>
          <w:szCs w:val="28"/>
        </w:rPr>
      </w:pPr>
    </w:p>
    <w:p w:rsidR="002C2DF9" w:rsidRDefault="002C2DF9" w:rsidP="00F13306">
      <w:pPr>
        <w:spacing w:line="620" w:lineRule="exact"/>
        <w:ind w:firstLineChars="200" w:firstLine="560"/>
        <w:rPr>
          <w:rFonts w:asciiTheme="minorEastAsia" w:eastAsiaTheme="minorEastAsia" w:hAnsiTheme="minorEastAsia"/>
          <w:sz w:val="28"/>
          <w:szCs w:val="28"/>
        </w:rPr>
      </w:pPr>
    </w:p>
    <w:p w:rsidR="002C2DF9" w:rsidRDefault="002C2DF9" w:rsidP="00F13306">
      <w:pPr>
        <w:spacing w:line="620" w:lineRule="exact"/>
        <w:ind w:firstLineChars="200" w:firstLine="560"/>
        <w:rPr>
          <w:rFonts w:asciiTheme="minorEastAsia" w:eastAsiaTheme="minorEastAsia" w:hAnsiTheme="minorEastAsia"/>
          <w:sz w:val="28"/>
          <w:szCs w:val="28"/>
        </w:rPr>
      </w:pPr>
    </w:p>
    <w:p w:rsidR="002C2DF9" w:rsidRDefault="002C2DF9" w:rsidP="00F13306">
      <w:pPr>
        <w:spacing w:line="620" w:lineRule="exact"/>
        <w:ind w:firstLineChars="200" w:firstLine="560"/>
        <w:rPr>
          <w:rFonts w:asciiTheme="minorEastAsia" w:eastAsiaTheme="minorEastAsia" w:hAnsiTheme="minorEastAsia"/>
          <w:sz w:val="28"/>
          <w:szCs w:val="28"/>
        </w:rPr>
      </w:pPr>
    </w:p>
    <w:p w:rsidR="002C2DF9" w:rsidRDefault="002C2DF9" w:rsidP="002C2DF9">
      <w:pPr>
        <w:rPr>
          <w:rFonts w:ascii="仿宋" w:eastAsia="仿宋" w:hAnsi="仿宋" w:cs="仿宋"/>
          <w:sz w:val="32"/>
          <w:szCs w:val="32"/>
        </w:rPr>
      </w:pPr>
      <w:r>
        <w:rPr>
          <w:rFonts w:asciiTheme="minorEastAsia" w:eastAsiaTheme="minorEastAsia" w:hAnsiTheme="minorEastAsia" w:hint="eastAsia"/>
          <w:sz w:val="28"/>
          <w:szCs w:val="28"/>
        </w:rPr>
        <w:t xml:space="preserve">                                  </w:t>
      </w:r>
      <w:r>
        <w:rPr>
          <w:rFonts w:ascii="仿宋" w:eastAsia="仿宋" w:hAnsi="仿宋" w:cs="仿宋" w:hint="eastAsia"/>
          <w:sz w:val="32"/>
          <w:szCs w:val="32"/>
        </w:rPr>
        <w:t>中共安徽财经大学委员会</w:t>
      </w:r>
    </w:p>
    <w:p w:rsidR="002C2DF9" w:rsidRDefault="002C2DF9" w:rsidP="002C2DF9">
      <w:pPr>
        <w:rPr>
          <w:rFonts w:ascii="仿宋" w:eastAsia="仿宋" w:hAnsi="仿宋" w:cs="仿宋"/>
          <w:sz w:val="32"/>
          <w:szCs w:val="32"/>
        </w:rPr>
      </w:pPr>
      <w:r>
        <w:rPr>
          <w:rFonts w:ascii="仿宋" w:eastAsia="仿宋" w:hAnsi="仿宋" w:cs="仿宋" w:hint="eastAsia"/>
          <w:sz w:val="32"/>
          <w:szCs w:val="32"/>
        </w:rPr>
        <w:t xml:space="preserve">                                2017年5月</w:t>
      </w:r>
      <w:r w:rsidR="004C075C">
        <w:rPr>
          <w:rFonts w:ascii="仿宋" w:eastAsia="仿宋" w:hAnsi="仿宋" w:cs="仿宋" w:hint="eastAsia"/>
          <w:sz w:val="32"/>
          <w:szCs w:val="32"/>
        </w:rPr>
        <w:t>22</w:t>
      </w:r>
      <w:r>
        <w:rPr>
          <w:rFonts w:ascii="仿宋" w:eastAsia="仿宋" w:hAnsi="仿宋" w:cs="仿宋" w:hint="eastAsia"/>
          <w:sz w:val="32"/>
          <w:szCs w:val="32"/>
        </w:rPr>
        <w:t>日</w:t>
      </w:r>
    </w:p>
    <w:p w:rsidR="002C2DF9" w:rsidRPr="00F13306" w:rsidRDefault="002C2DF9" w:rsidP="00F13306">
      <w:pPr>
        <w:spacing w:line="620" w:lineRule="exact"/>
        <w:ind w:firstLineChars="200" w:firstLine="560"/>
        <w:rPr>
          <w:rFonts w:asciiTheme="minorEastAsia" w:eastAsiaTheme="minorEastAsia" w:hAnsiTheme="minorEastAsia"/>
          <w:sz w:val="28"/>
          <w:szCs w:val="28"/>
        </w:rPr>
      </w:pPr>
    </w:p>
    <w:sectPr w:rsidR="002C2DF9" w:rsidRPr="00F13306" w:rsidSect="00194963">
      <w:headerReference w:type="default" r:id="rId8"/>
      <w:footerReference w:type="default" r:id="rId9"/>
      <w:pgSz w:w="11906" w:h="16838"/>
      <w:pgMar w:top="1588" w:right="1588" w:bottom="1588" w:left="1588"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B0" w:rsidRDefault="009F3EB0" w:rsidP="00A207C9">
      <w:r>
        <w:separator/>
      </w:r>
    </w:p>
  </w:endnote>
  <w:endnote w:type="continuationSeparator" w:id="1">
    <w:p w:rsidR="009F3EB0" w:rsidRDefault="009F3EB0" w:rsidP="00A20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C9" w:rsidRPr="0057201C" w:rsidRDefault="0057201C" w:rsidP="0057201C">
    <w:pPr>
      <w:pStyle w:val="a4"/>
      <w:jc w:val="center"/>
    </w:pPr>
    <w:r w:rsidRPr="00104F2B">
      <w:rPr>
        <w:rFonts w:hint="eastAsia"/>
        <w:sz w:val="28"/>
        <w:szCs w:val="28"/>
      </w:rPr>
      <w:t>—</w:t>
    </w:r>
    <w:r w:rsidRPr="00104F2B">
      <w:rPr>
        <w:rFonts w:hint="eastAsia"/>
        <w:sz w:val="28"/>
        <w:szCs w:val="28"/>
      </w:rPr>
      <w:t xml:space="preserve"> </w:t>
    </w:r>
    <w:r w:rsidR="00C61FE9" w:rsidRPr="00104F2B">
      <w:rPr>
        <w:rFonts w:ascii="Times New Roman" w:hAnsi="Times New Roman"/>
        <w:sz w:val="28"/>
        <w:szCs w:val="28"/>
      </w:rPr>
      <w:fldChar w:fldCharType="begin"/>
    </w:r>
    <w:r w:rsidRPr="00104F2B">
      <w:rPr>
        <w:rFonts w:ascii="Times New Roman" w:hAnsi="Times New Roman"/>
        <w:sz w:val="28"/>
        <w:szCs w:val="28"/>
      </w:rPr>
      <w:instrText xml:space="preserve"> PAGE   \* MERGEFORMAT </w:instrText>
    </w:r>
    <w:r w:rsidR="00C61FE9" w:rsidRPr="00104F2B">
      <w:rPr>
        <w:rFonts w:ascii="Times New Roman" w:hAnsi="Times New Roman"/>
        <w:sz w:val="28"/>
        <w:szCs w:val="28"/>
      </w:rPr>
      <w:fldChar w:fldCharType="separate"/>
    </w:r>
    <w:r w:rsidR="00FB59B3" w:rsidRPr="00FB59B3">
      <w:rPr>
        <w:rFonts w:ascii="Times New Roman" w:hAnsi="Times New Roman"/>
        <w:noProof/>
        <w:sz w:val="28"/>
        <w:szCs w:val="28"/>
        <w:lang w:val="zh-CN"/>
      </w:rPr>
      <w:t>2</w:t>
    </w:r>
    <w:r w:rsidR="00C61FE9" w:rsidRPr="00104F2B">
      <w:rPr>
        <w:rFonts w:ascii="Times New Roman" w:hAnsi="Times New Roman"/>
        <w:sz w:val="28"/>
        <w:szCs w:val="28"/>
      </w:rPr>
      <w:fldChar w:fldCharType="end"/>
    </w:r>
    <w:r w:rsidRPr="00104F2B">
      <w:rPr>
        <w:rFonts w:hint="eastAsia"/>
        <w:sz w:val="28"/>
        <w:szCs w:val="28"/>
      </w:rPr>
      <w:t xml:space="preserve"> </w:t>
    </w:r>
    <w:r w:rsidRPr="00104F2B">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B0" w:rsidRDefault="009F3EB0" w:rsidP="00A207C9">
      <w:r>
        <w:separator/>
      </w:r>
    </w:p>
  </w:footnote>
  <w:footnote w:type="continuationSeparator" w:id="1">
    <w:p w:rsidR="009F3EB0" w:rsidRDefault="009F3EB0" w:rsidP="00A20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1C" w:rsidRDefault="0057201C" w:rsidP="0057201C">
    <w:pPr>
      <w:pStyle w:val="a5"/>
      <w:pBdr>
        <w:bottom w:val="none" w:sz="0" w:space="0" w:color="auto"/>
      </w:pBdr>
      <w:tabs>
        <w:tab w:val="clear" w:pos="8306"/>
        <w:tab w:val="left" w:pos="420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38789"/>
    <w:multiLevelType w:val="singleLevel"/>
    <w:tmpl w:val="58D38789"/>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E45"/>
    <w:rsid w:val="00005F94"/>
    <w:rsid w:val="00017725"/>
    <w:rsid w:val="0002649B"/>
    <w:rsid w:val="00031FE6"/>
    <w:rsid w:val="00070266"/>
    <w:rsid w:val="00087FB7"/>
    <w:rsid w:val="00091144"/>
    <w:rsid w:val="00091223"/>
    <w:rsid w:val="00091C6C"/>
    <w:rsid w:val="000A0E45"/>
    <w:rsid w:val="000A531E"/>
    <w:rsid w:val="000B5449"/>
    <w:rsid w:val="000C046E"/>
    <w:rsid w:val="000C45FF"/>
    <w:rsid w:val="000C7307"/>
    <w:rsid w:val="000D609F"/>
    <w:rsid w:val="000E12EE"/>
    <w:rsid w:val="000E43C8"/>
    <w:rsid w:val="000E7B61"/>
    <w:rsid w:val="000E7B78"/>
    <w:rsid w:val="000F2C3E"/>
    <w:rsid w:val="000F42FA"/>
    <w:rsid w:val="000F4B48"/>
    <w:rsid w:val="000F69D9"/>
    <w:rsid w:val="00103EE7"/>
    <w:rsid w:val="00103FA4"/>
    <w:rsid w:val="00104F2B"/>
    <w:rsid w:val="00105AFF"/>
    <w:rsid w:val="00110986"/>
    <w:rsid w:val="0012002B"/>
    <w:rsid w:val="0012417A"/>
    <w:rsid w:val="001264B3"/>
    <w:rsid w:val="00134B18"/>
    <w:rsid w:val="001361BB"/>
    <w:rsid w:val="001470D2"/>
    <w:rsid w:val="00166523"/>
    <w:rsid w:val="00171138"/>
    <w:rsid w:val="00175503"/>
    <w:rsid w:val="001768F9"/>
    <w:rsid w:val="001821F3"/>
    <w:rsid w:val="00183427"/>
    <w:rsid w:val="00190A94"/>
    <w:rsid w:val="001938EA"/>
    <w:rsid w:val="00194963"/>
    <w:rsid w:val="001C1491"/>
    <w:rsid w:val="001C27C2"/>
    <w:rsid w:val="001D2E13"/>
    <w:rsid w:val="001D66EE"/>
    <w:rsid w:val="001E185E"/>
    <w:rsid w:val="001F2F53"/>
    <w:rsid w:val="002007A5"/>
    <w:rsid w:val="00204593"/>
    <w:rsid w:val="00205FFC"/>
    <w:rsid w:val="00210CA1"/>
    <w:rsid w:val="00216DAE"/>
    <w:rsid w:val="00225F6F"/>
    <w:rsid w:val="00233F44"/>
    <w:rsid w:val="002426D4"/>
    <w:rsid w:val="002523DA"/>
    <w:rsid w:val="00252CD8"/>
    <w:rsid w:val="00254B62"/>
    <w:rsid w:val="0025682D"/>
    <w:rsid w:val="00260D2E"/>
    <w:rsid w:val="00271054"/>
    <w:rsid w:val="00273A57"/>
    <w:rsid w:val="00280B9D"/>
    <w:rsid w:val="0028289D"/>
    <w:rsid w:val="002850A4"/>
    <w:rsid w:val="002A2701"/>
    <w:rsid w:val="002A5803"/>
    <w:rsid w:val="002B0D9B"/>
    <w:rsid w:val="002C2DF9"/>
    <w:rsid w:val="002C4104"/>
    <w:rsid w:val="002C5E5B"/>
    <w:rsid w:val="002D2D97"/>
    <w:rsid w:val="002D3C09"/>
    <w:rsid w:val="002E561C"/>
    <w:rsid w:val="002E5C87"/>
    <w:rsid w:val="002E61EF"/>
    <w:rsid w:val="002F0410"/>
    <w:rsid w:val="002F2AEB"/>
    <w:rsid w:val="00300995"/>
    <w:rsid w:val="003036B6"/>
    <w:rsid w:val="00303A94"/>
    <w:rsid w:val="0031529B"/>
    <w:rsid w:val="00324838"/>
    <w:rsid w:val="00326CD3"/>
    <w:rsid w:val="00335393"/>
    <w:rsid w:val="0034113C"/>
    <w:rsid w:val="00341646"/>
    <w:rsid w:val="00363787"/>
    <w:rsid w:val="0036684A"/>
    <w:rsid w:val="00375043"/>
    <w:rsid w:val="00375E5E"/>
    <w:rsid w:val="0037740C"/>
    <w:rsid w:val="003864A2"/>
    <w:rsid w:val="00392BB1"/>
    <w:rsid w:val="0039646A"/>
    <w:rsid w:val="003A25FC"/>
    <w:rsid w:val="003A62A6"/>
    <w:rsid w:val="003D03CF"/>
    <w:rsid w:val="003D5382"/>
    <w:rsid w:val="003E00AE"/>
    <w:rsid w:val="003E3E37"/>
    <w:rsid w:val="003E6696"/>
    <w:rsid w:val="003F54AE"/>
    <w:rsid w:val="004007B1"/>
    <w:rsid w:val="0041452E"/>
    <w:rsid w:val="00421D77"/>
    <w:rsid w:val="0042325B"/>
    <w:rsid w:val="00425B07"/>
    <w:rsid w:val="004268CE"/>
    <w:rsid w:val="00431A41"/>
    <w:rsid w:val="00432B66"/>
    <w:rsid w:val="00436584"/>
    <w:rsid w:val="00445277"/>
    <w:rsid w:val="00446C52"/>
    <w:rsid w:val="00470674"/>
    <w:rsid w:val="0047175D"/>
    <w:rsid w:val="00473740"/>
    <w:rsid w:val="004767FA"/>
    <w:rsid w:val="00482D3D"/>
    <w:rsid w:val="00492838"/>
    <w:rsid w:val="004B235A"/>
    <w:rsid w:val="004C075C"/>
    <w:rsid w:val="004C2BB2"/>
    <w:rsid w:val="004D073B"/>
    <w:rsid w:val="004E1565"/>
    <w:rsid w:val="004E45A1"/>
    <w:rsid w:val="004E5072"/>
    <w:rsid w:val="005106B8"/>
    <w:rsid w:val="0051295C"/>
    <w:rsid w:val="00530FDD"/>
    <w:rsid w:val="005359D4"/>
    <w:rsid w:val="00543B09"/>
    <w:rsid w:val="00547B34"/>
    <w:rsid w:val="00557CEA"/>
    <w:rsid w:val="005618EC"/>
    <w:rsid w:val="005667B4"/>
    <w:rsid w:val="00571706"/>
    <w:rsid w:val="0057201C"/>
    <w:rsid w:val="00573AA7"/>
    <w:rsid w:val="00573FA8"/>
    <w:rsid w:val="005A04DC"/>
    <w:rsid w:val="005A34D0"/>
    <w:rsid w:val="005A5F45"/>
    <w:rsid w:val="005A710B"/>
    <w:rsid w:val="005B255B"/>
    <w:rsid w:val="005B2BD7"/>
    <w:rsid w:val="005C5BDE"/>
    <w:rsid w:val="005C5FB4"/>
    <w:rsid w:val="005D20E2"/>
    <w:rsid w:val="005D3216"/>
    <w:rsid w:val="005D7688"/>
    <w:rsid w:val="00606A07"/>
    <w:rsid w:val="006238F9"/>
    <w:rsid w:val="00636170"/>
    <w:rsid w:val="006438C7"/>
    <w:rsid w:val="0064463A"/>
    <w:rsid w:val="006514D1"/>
    <w:rsid w:val="00654B0E"/>
    <w:rsid w:val="0067462E"/>
    <w:rsid w:val="006805BC"/>
    <w:rsid w:val="0068579B"/>
    <w:rsid w:val="006A12CB"/>
    <w:rsid w:val="006A7638"/>
    <w:rsid w:val="006B0985"/>
    <w:rsid w:val="006C2733"/>
    <w:rsid w:val="006D569C"/>
    <w:rsid w:val="006E2375"/>
    <w:rsid w:val="006F52EF"/>
    <w:rsid w:val="00722A36"/>
    <w:rsid w:val="0072352A"/>
    <w:rsid w:val="00724AFA"/>
    <w:rsid w:val="007268FE"/>
    <w:rsid w:val="007314DA"/>
    <w:rsid w:val="007321B5"/>
    <w:rsid w:val="0073495B"/>
    <w:rsid w:val="00734E26"/>
    <w:rsid w:val="00753ABF"/>
    <w:rsid w:val="0075419A"/>
    <w:rsid w:val="00754F6E"/>
    <w:rsid w:val="0076392A"/>
    <w:rsid w:val="00767698"/>
    <w:rsid w:val="00767AF5"/>
    <w:rsid w:val="007851C4"/>
    <w:rsid w:val="00790F5B"/>
    <w:rsid w:val="00792D6E"/>
    <w:rsid w:val="007937FA"/>
    <w:rsid w:val="007956D5"/>
    <w:rsid w:val="007B5B32"/>
    <w:rsid w:val="007B7047"/>
    <w:rsid w:val="007C2B09"/>
    <w:rsid w:val="007C6C18"/>
    <w:rsid w:val="007D3116"/>
    <w:rsid w:val="007E0EE2"/>
    <w:rsid w:val="007E1C34"/>
    <w:rsid w:val="007E3606"/>
    <w:rsid w:val="007E3E37"/>
    <w:rsid w:val="007E77AF"/>
    <w:rsid w:val="007F6CC7"/>
    <w:rsid w:val="008022B7"/>
    <w:rsid w:val="0080326F"/>
    <w:rsid w:val="00811484"/>
    <w:rsid w:val="00814AAB"/>
    <w:rsid w:val="008150ED"/>
    <w:rsid w:val="00832307"/>
    <w:rsid w:val="008325F3"/>
    <w:rsid w:val="008406C4"/>
    <w:rsid w:val="00841644"/>
    <w:rsid w:val="00844703"/>
    <w:rsid w:val="008459C3"/>
    <w:rsid w:val="00851E7F"/>
    <w:rsid w:val="00851EFF"/>
    <w:rsid w:val="008550F0"/>
    <w:rsid w:val="00864C68"/>
    <w:rsid w:val="00864D8A"/>
    <w:rsid w:val="00874872"/>
    <w:rsid w:val="00875FEC"/>
    <w:rsid w:val="0087620E"/>
    <w:rsid w:val="00880994"/>
    <w:rsid w:val="00893C77"/>
    <w:rsid w:val="008A2EF7"/>
    <w:rsid w:val="008A4557"/>
    <w:rsid w:val="008A4717"/>
    <w:rsid w:val="008A75CD"/>
    <w:rsid w:val="008B4E1D"/>
    <w:rsid w:val="008B7666"/>
    <w:rsid w:val="008B788B"/>
    <w:rsid w:val="008B7B6F"/>
    <w:rsid w:val="008C013C"/>
    <w:rsid w:val="008C65B3"/>
    <w:rsid w:val="008D28A9"/>
    <w:rsid w:val="008E0E00"/>
    <w:rsid w:val="008E16DF"/>
    <w:rsid w:val="008E6A52"/>
    <w:rsid w:val="008E70A7"/>
    <w:rsid w:val="0090071D"/>
    <w:rsid w:val="00901AE6"/>
    <w:rsid w:val="00903FEB"/>
    <w:rsid w:val="009214C2"/>
    <w:rsid w:val="00924223"/>
    <w:rsid w:val="009259F6"/>
    <w:rsid w:val="0092716E"/>
    <w:rsid w:val="009301D7"/>
    <w:rsid w:val="00933546"/>
    <w:rsid w:val="0093398B"/>
    <w:rsid w:val="0094559F"/>
    <w:rsid w:val="009467B1"/>
    <w:rsid w:val="00947D1E"/>
    <w:rsid w:val="00951762"/>
    <w:rsid w:val="009720F6"/>
    <w:rsid w:val="0097446F"/>
    <w:rsid w:val="00974823"/>
    <w:rsid w:val="00981AD4"/>
    <w:rsid w:val="00995936"/>
    <w:rsid w:val="009A17DB"/>
    <w:rsid w:val="009A1BB3"/>
    <w:rsid w:val="009A2374"/>
    <w:rsid w:val="009A4B62"/>
    <w:rsid w:val="009B601B"/>
    <w:rsid w:val="009C0EF7"/>
    <w:rsid w:val="009C651F"/>
    <w:rsid w:val="009D1AA1"/>
    <w:rsid w:val="009D308D"/>
    <w:rsid w:val="009D376E"/>
    <w:rsid w:val="009E50E7"/>
    <w:rsid w:val="009F3EB0"/>
    <w:rsid w:val="009F6191"/>
    <w:rsid w:val="00A02AB8"/>
    <w:rsid w:val="00A05CCC"/>
    <w:rsid w:val="00A0773B"/>
    <w:rsid w:val="00A1052E"/>
    <w:rsid w:val="00A11932"/>
    <w:rsid w:val="00A12785"/>
    <w:rsid w:val="00A207C9"/>
    <w:rsid w:val="00A23C1D"/>
    <w:rsid w:val="00A258C6"/>
    <w:rsid w:val="00A30CDF"/>
    <w:rsid w:val="00A37366"/>
    <w:rsid w:val="00A5109D"/>
    <w:rsid w:val="00A52B47"/>
    <w:rsid w:val="00A558A5"/>
    <w:rsid w:val="00A672A7"/>
    <w:rsid w:val="00A76C9D"/>
    <w:rsid w:val="00A84B03"/>
    <w:rsid w:val="00A86A08"/>
    <w:rsid w:val="00AA0DE7"/>
    <w:rsid w:val="00AA29CE"/>
    <w:rsid w:val="00AA709F"/>
    <w:rsid w:val="00AB5C02"/>
    <w:rsid w:val="00AC29F0"/>
    <w:rsid w:val="00AD13D8"/>
    <w:rsid w:val="00AD2FEA"/>
    <w:rsid w:val="00AF2F3F"/>
    <w:rsid w:val="00B11603"/>
    <w:rsid w:val="00B1397E"/>
    <w:rsid w:val="00B32E02"/>
    <w:rsid w:val="00B35A3A"/>
    <w:rsid w:val="00B419F8"/>
    <w:rsid w:val="00B43201"/>
    <w:rsid w:val="00B473FA"/>
    <w:rsid w:val="00B50730"/>
    <w:rsid w:val="00B54D89"/>
    <w:rsid w:val="00B70AB4"/>
    <w:rsid w:val="00B760F5"/>
    <w:rsid w:val="00B830DB"/>
    <w:rsid w:val="00B831B9"/>
    <w:rsid w:val="00B83C81"/>
    <w:rsid w:val="00B9325A"/>
    <w:rsid w:val="00B93917"/>
    <w:rsid w:val="00B96A60"/>
    <w:rsid w:val="00B96FC8"/>
    <w:rsid w:val="00BB0859"/>
    <w:rsid w:val="00BB6AE8"/>
    <w:rsid w:val="00BC65AD"/>
    <w:rsid w:val="00BC7525"/>
    <w:rsid w:val="00BF1D36"/>
    <w:rsid w:val="00BF75D3"/>
    <w:rsid w:val="00C05303"/>
    <w:rsid w:val="00C05871"/>
    <w:rsid w:val="00C15179"/>
    <w:rsid w:val="00C15F7E"/>
    <w:rsid w:val="00C24C03"/>
    <w:rsid w:val="00C32DEB"/>
    <w:rsid w:val="00C4554A"/>
    <w:rsid w:val="00C4622E"/>
    <w:rsid w:val="00C515B0"/>
    <w:rsid w:val="00C51C98"/>
    <w:rsid w:val="00C61FE9"/>
    <w:rsid w:val="00C64D01"/>
    <w:rsid w:val="00C747CC"/>
    <w:rsid w:val="00C75205"/>
    <w:rsid w:val="00C863B5"/>
    <w:rsid w:val="00C871A3"/>
    <w:rsid w:val="00C90457"/>
    <w:rsid w:val="00C904D7"/>
    <w:rsid w:val="00C93D29"/>
    <w:rsid w:val="00CA1CC2"/>
    <w:rsid w:val="00CB0E92"/>
    <w:rsid w:val="00CB7248"/>
    <w:rsid w:val="00CC3367"/>
    <w:rsid w:val="00CD061F"/>
    <w:rsid w:val="00CD10DE"/>
    <w:rsid w:val="00CD2220"/>
    <w:rsid w:val="00CD6A1A"/>
    <w:rsid w:val="00CE3B3E"/>
    <w:rsid w:val="00CE6CEF"/>
    <w:rsid w:val="00CF0D75"/>
    <w:rsid w:val="00CF199D"/>
    <w:rsid w:val="00CF1DBD"/>
    <w:rsid w:val="00CF2965"/>
    <w:rsid w:val="00D029D3"/>
    <w:rsid w:val="00D13A99"/>
    <w:rsid w:val="00D1408D"/>
    <w:rsid w:val="00D17EB0"/>
    <w:rsid w:val="00D20A81"/>
    <w:rsid w:val="00D20BBB"/>
    <w:rsid w:val="00D251D2"/>
    <w:rsid w:val="00D32077"/>
    <w:rsid w:val="00D53358"/>
    <w:rsid w:val="00D57339"/>
    <w:rsid w:val="00D60FA5"/>
    <w:rsid w:val="00D62893"/>
    <w:rsid w:val="00D65E64"/>
    <w:rsid w:val="00D70813"/>
    <w:rsid w:val="00D763DA"/>
    <w:rsid w:val="00D80420"/>
    <w:rsid w:val="00D875EE"/>
    <w:rsid w:val="00D87F6E"/>
    <w:rsid w:val="00D923E8"/>
    <w:rsid w:val="00D92752"/>
    <w:rsid w:val="00D9321A"/>
    <w:rsid w:val="00DA0301"/>
    <w:rsid w:val="00DA0D90"/>
    <w:rsid w:val="00DA1283"/>
    <w:rsid w:val="00DA25D1"/>
    <w:rsid w:val="00DA63B3"/>
    <w:rsid w:val="00DB11F6"/>
    <w:rsid w:val="00DB7333"/>
    <w:rsid w:val="00DB7899"/>
    <w:rsid w:val="00DC11C8"/>
    <w:rsid w:val="00DC2DE4"/>
    <w:rsid w:val="00DC4754"/>
    <w:rsid w:val="00DD0089"/>
    <w:rsid w:val="00DE39A8"/>
    <w:rsid w:val="00DF272E"/>
    <w:rsid w:val="00DF2AE0"/>
    <w:rsid w:val="00DF50FC"/>
    <w:rsid w:val="00E0311B"/>
    <w:rsid w:val="00E1380C"/>
    <w:rsid w:val="00E16BA7"/>
    <w:rsid w:val="00E2339B"/>
    <w:rsid w:val="00E3672D"/>
    <w:rsid w:val="00E36822"/>
    <w:rsid w:val="00E51967"/>
    <w:rsid w:val="00E5341D"/>
    <w:rsid w:val="00E63BCF"/>
    <w:rsid w:val="00E652FE"/>
    <w:rsid w:val="00E676D0"/>
    <w:rsid w:val="00E84743"/>
    <w:rsid w:val="00E86AB1"/>
    <w:rsid w:val="00E928A7"/>
    <w:rsid w:val="00E9584E"/>
    <w:rsid w:val="00EA4EE9"/>
    <w:rsid w:val="00EB14D1"/>
    <w:rsid w:val="00EC5C16"/>
    <w:rsid w:val="00EC616E"/>
    <w:rsid w:val="00EE2841"/>
    <w:rsid w:val="00EF43A9"/>
    <w:rsid w:val="00EF4646"/>
    <w:rsid w:val="00EF6A44"/>
    <w:rsid w:val="00F01CC9"/>
    <w:rsid w:val="00F029D3"/>
    <w:rsid w:val="00F13306"/>
    <w:rsid w:val="00F159D3"/>
    <w:rsid w:val="00F22FAC"/>
    <w:rsid w:val="00F2521B"/>
    <w:rsid w:val="00F255C2"/>
    <w:rsid w:val="00F25BAD"/>
    <w:rsid w:val="00F26FB9"/>
    <w:rsid w:val="00F37743"/>
    <w:rsid w:val="00F4224F"/>
    <w:rsid w:val="00F4785A"/>
    <w:rsid w:val="00F47954"/>
    <w:rsid w:val="00F55456"/>
    <w:rsid w:val="00F554A9"/>
    <w:rsid w:val="00F61B0B"/>
    <w:rsid w:val="00F665B0"/>
    <w:rsid w:val="00F8488F"/>
    <w:rsid w:val="00F856F8"/>
    <w:rsid w:val="00F91AF7"/>
    <w:rsid w:val="00F92970"/>
    <w:rsid w:val="00FA6DD7"/>
    <w:rsid w:val="00FA71D0"/>
    <w:rsid w:val="00FB192C"/>
    <w:rsid w:val="00FB59B3"/>
    <w:rsid w:val="00FB6A8F"/>
    <w:rsid w:val="00FC24BA"/>
    <w:rsid w:val="00FC4E83"/>
    <w:rsid w:val="00FF4B1C"/>
    <w:rsid w:val="00FF6888"/>
    <w:rsid w:val="04B93DC7"/>
    <w:rsid w:val="193B28A5"/>
    <w:rsid w:val="29E0291F"/>
    <w:rsid w:val="37A31ECE"/>
    <w:rsid w:val="46D46ECD"/>
    <w:rsid w:val="7AEF4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C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207C9"/>
    <w:rPr>
      <w:sz w:val="18"/>
      <w:szCs w:val="18"/>
    </w:rPr>
  </w:style>
  <w:style w:type="paragraph" w:styleId="a4">
    <w:name w:val="footer"/>
    <w:basedOn w:val="a"/>
    <w:link w:val="Char0"/>
    <w:uiPriority w:val="99"/>
    <w:rsid w:val="00A207C9"/>
    <w:pPr>
      <w:tabs>
        <w:tab w:val="center" w:pos="4153"/>
        <w:tab w:val="right" w:pos="8306"/>
      </w:tabs>
      <w:snapToGrid w:val="0"/>
      <w:jc w:val="left"/>
    </w:pPr>
    <w:rPr>
      <w:sz w:val="18"/>
      <w:szCs w:val="18"/>
    </w:rPr>
  </w:style>
  <w:style w:type="paragraph" w:styleId="a5">
    <w:name w:val="header"/>
    <w:basedOn w:val="a"/>
    <w:link w:val="Char1"/>
    <w:uiPriority w:val="99"/>
    <w:semiHidden/>
    <w:qFormat/>
    <w:rsid w:val="00A207C9"/>
    <w:pPr>
      <w:pBdr>
        <w:bottom w:val="single" w:sz="6" w:space="1" w:color="auto"/>
      </w:pBdr>
      <w:tabs>
        <w:tab w:val="center" w:pos="4153"/>
        <w:tab w:val="right" w:pos="8306"/>
      </w:tabs>
      <w:snapToGrid w:val="0"/>
      <w:jc w:val="center"/>
    </w:pPr>
    <w:rPr>
      <w:sz w:val="18"/>
      <w:szCs w:val="18"/>
    </w:rPr>
  </w:style>
  <w:style w:type="paragraph" w:customStyle="1" w:styleId="Char2">
    <w:name w:val="Char"/>
    <w:basedOn w:val="a"/>
    <w:uiPriority w:val="99"/>
    <w:qFormat/>
    <w:rsid w:val="00A207C9"/>
    <w:pPr>
      <w:widowControl/>
      <w:spacing w:after="160" w:line="240" w:lineRule="exact"/>
      <w:jc w:val="left"/>
    </w:pPr>
    <w:rPr>
      <w:rFonts w:ascii="Arial" w:hAnsi="Arial" w:cs="Verdana"/>
      <w:b/>
      <w:kern w:val="0"/>
      <w:sz w:val="24"/>
      <w:szCs w:val="24"/>
      <w:lang w:eastAsia="en-US"/>
    </w:rPr>
  </w:style>
  <w:style w:type="character" w:customStyle="1" w:styleId="Char1">
    <w:name w:val="页眉 Char"/>
    <w:basedOn w:val="a0"/>
    <w:link w:val="a5"/>
    <w:uiPriority w:val="99"/>
    <w:semiHidden/>
    <w:qFormat/>
    <w:locked/>
    <w:rsid w:val="00A207C9"/>
    <w:rPr>
      <w:rFonts w:cs="Times New Roman"/>
      <w:sz w:val="18"/>
      <w:szCs w:val="18"/>
    </w:rPr>
  </w:style>
  <w:style w:type="character" w:customStyle="1" w:styleId="Char0">
    <w:name w:val="页脚 Char"/>
    <w:basedOn w:val="a0"/>
    <w:link w:val="a4"/>
    <w:uiPriority w:val="99"/>
    <w:qFormat/>
    <w:locked/>
    <w:rsid w:val="00A207C9"/>
    <w:rPr>
      <w:rFonts w:cs="Times New Roman"/>
      <w:sz w:val="18"/>
      <w:szCs w:val="18"/>
    </w:rPr>
  </w:style>
  <w:style w:type="character" w:customStyle="1" w:styleId="Char">
    <w:name w:val="批注框文本 Char"/>
    <w:basedOn w:val="a0"/>
    <w:link w:val="a3"/>
    <w:uiPriority w:val="99"/>
    <w:semiHidden/>
    <w:qFormat/>
    <w:locked/>
    <w:rsid w:val="00A207C9"/>
    <w:rPr>
      <w:rFonts w:cs="Times New Roman"/>
      <w:sz w:val="18"/>
      <w:szCs w:val="18"/>
    </w:rPr>
  </w:style>
  <w:style w:type="paragraph" w:customStyle="1" w:styleId="ParaCharCharCharChar">
    <w:name w:val="默认段落字体 Para Char Char Char Char"/>
    <w:basedOn w:val="a"/>
    <w:rsid w:val="00CD061F"/>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39234866">
      <w:bodyDiv w:val="1"/>
      <w:marLeft w:val="0"/>
      <w:marRight w:val="0"/>
      <w:marTop w:val="0"/>
      <w:marBottom w:val="0"/>
      <w:divBdr>
        <w:top w:val="none" w:sz="0" w:space="0" w:color="auto"/>
        <w:left w:val="none" w:sz="0" w:space="0" w:color="auto"/>
        <w:bottom w:val="none" w:sz="0" w:space="0" w:color="auto"/>
        <w:right w:val="none" w:sz="0" w:space="0" w:color="auto"/>
      </w:divBdr>
      <w:divsChild>
        <w:div w:id="170992763">
          <w:marLeft w:val="0"/>
          <w:marRight w:val="0"/>
          <w:marTop w:val="100"/>
          <w:marBottom w:val="100"/>
          <w:divBdr>
            <w:top w:val="none" w:sz="0" w:space="0" w:color="auto"/>
            <w:left w:val="none" w:sz="0" w:space="0" w:color="auto"/>
            <w:bottom w:val="none" w:sz="0" w:space="0" w:color="auto"/>
            <w:right w:val="none" w:sz="0" w:space="0" w:color="auto"/>
          </w:divBdr>
          <w:divsChild>
            <w:div w:id="900016878">
              <w:marLeft w:val="0"/>
              <w:marRight w:val="0"/>
              <w:marTop w:val="78"/>
              <w:marBottom w:val="117"/>
              <w:divBdr>
                <w:top w:val="none" w:sz="0" w:space="0" w:color="auto"/>
                <w:left w:val="none" w:sz="0" w:space="0" w:color="auto"/>
                <w:bottom w:val="none" w:sz="0" w:space="0" w:color="auto"/>
                <w:right w:val="none" w:sz="0" w:space="0" w:color="auto"/>
              </w:divBdr>
              <w:divsChild>
                <w:div w:id="4236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1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A22C-97AE-4BD5-8FDD-51068ED8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关于推进“两学一做”学习教育</dc:title>
  <dc:creator>zdc</dc:creator>
  <cp:lastModifiedBy>PC</cp:lastModifiedBy>
  <cp:revision>9</cp:revision>
  <cp:lastPrinted>2017-04-19T10:37:00Z</cp:lastPrinted>
  <dcterms:created xsi:type="dcterms:W3CDTF">2017-05-19T08:18:00Z</dcterms:created>
  <dcterms:modified xsi:type="dcterms:W3CDTF">2017-05-23T06:48:00Z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